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BEF0" w14:textId="77777777" w:rsidR="00205580" w:rsidRPr="00D8343F" w:rsidRDefault="00E53405" w:rsidP="00205580">
      <w:pPr>
        <w:pStyle w:val="Rubrik1"/>
        <w:numPr>
          <w:ilvl w:val="0"/>
          <w:numId w:val="1"/>
        </w:numPr>
        <w:spacing w:after="240"/>
        <w:ind w:left="1080"/>
        <w:jc w:val="center"/>
        <w:rPr>
          <w:rFonts w:asciiTheme="minorHAnsi" w:hAnsiTheme="minorHAnsi"/>
          <w:sz w:val="8"/>
          <w:szCs w:val="8"/>
        </w:rPr>
      </w:pPr>
      <w:r w:rsidRPr="00D8343F">
        <w:rPr>
          <w:rFonts w:asciiTheme="minorHAnsi" w:hAnsiTheme="minorHAnsi" w:cs="Arial"/>
          <w:caps/>
          <w:sz w:val="44"/>
        </w:rPr>
        <w:t>KONTROLL och underhålL</w:t>
      </w:r>
      <w:r w:rsidR="00205580" w:rsidRPr="00D8343F">
        <w:rPr>
          <w:rFonts w:asciiTheme="minorHAnsi" w:hAnsiTheme="minorHAnsi" w:cs="Arial"/>
          <w:caps/>
          <w:sz w:val="44"/>
        </w:rPr>
        <w:br/>
      </w:r>
      <w:r w:rsidRPr="00D8343F">
        <w:rPr>
          <w:rFonts w:asciiTheme="minorHAnsi" w:hAnsiTheme="minorHAnsi"/>
          <w:sz w:val="8"/>
          <w:szCs w:val="8"/>
        </w:rPr>
        <w:t xml:space="preserve"> </w:t>
      </w:r>
    </w:p>
    <w:p w14:paraId="7663BEF1" w14:textId="77777777" w:rsidR="00E53405" w:rsidRPr="00D8343F" w:rsidRDefault="00E53405" w:rsidP="00E53405">
      <w:pPr>
        <w:pStyle w:val="Rubrik1"/>
        <w:numPr>
          <w:ilvl w:val="1"/>
          <w:numId w:val="1"/>
        </w:numPr>
        <w:spacing w:after="240"/>
        <w:ind w:left="709"/>
        <w:rPr>
          <w:rFonts w:asciiTheme="minorHAnsi" w:hAnsiTheme="minorHAnsi"/>
          <w:caps/>
          <w:sz w:val="32"/>
          <w:szCs w:val="32"/>
        </w:rPr>
      </w:pPr>
      <w:r w:rsidRPr="00D8343F">
        <w:rPr>
          <w:rFonts w:asciiTheme="minorHAnsi" w:hAnsiTheme="minorHAnsi"/>
          <w:caps/>
          <w:sz w:val="32"/>
          <w:szCs w:val="32"/>
        </w:rPr>
        <w:t>plan för kontroll och underhåll</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E53405" w:rsidRPr="00D8343F" w14:paraId="7663BEF3" w14:textId="77777777" w:rsidTr="00D8343F">
        <w:trPr>
          <w:cantSplit/>
        </w:trPr>
        <w:tc>
          <w:tcPr>
            <w:tcW w:w="9709" w:type="dxa"/>
            <w:shd w:val="clear" w:color="auto" w:fill="007CB2"/>
          </w:tcPr>
          <w:p w14:paraId="7663BEF2" w14:textId="77777777" w:rsidR="00E53405" w:rsidRPr="00D8343F" w:rsidRDefault="00E53405" w:rsidP="00F608EA">
            <w:pPr>
              <w:pStyle w:val="Rubrik1"/>
              <w:spacing w:before="240"/>
              <w:rPr>
                <w:rFonts w:asciiTheme="minorHAnsi" w:hAnsiTheme="minorHAnsi" w:cs="Arial"/>
                <w:b/>
                <w:caps/>
                <w:color w:val="FFFFFF"/>
                <w:sz w:val="28"/>
                <w:szCs w:val="28"/>
              </w:rPr>
            </w:pPr>
            <w:r w:rsidRPr="00D8343F">
              <w:rPr>
                <w:rFonts w:asciiTheme="minorHAnsi" w:hAnsiTheme="minorHAnsi" w:cs="Arial"/>
                <w:b/>
                <w:caps/>
                <w:color w:val="FFFFFF"/>
                <w:sz w:val="28"/>
                <w:szCs w:val="28"/>
              </w:rPr>
              <w:t xml:space="preserve"> </w:t>
            </w:r>
            <w:r w:rsidR="00F608EA" w:rsidRPr="00D8343F">
              <w:rPr>
                <w:rFonts w:asciiTheme="minorHAnsi" w:hAnsiTheme="minorHAnsi" w:cs="Arial"/>
                <w:b/>
                <w:caps/>
                <w:color w:val="FFFFFF"/>
                <w:sz w:val="28"/>
                <w:szCs w:val="28"/>
              </w:rPr>
              <w:t>PLAN</w:t>
            </w:r>
          </w:p>
        </w:tc>
      </w:tr>
      <w:tr w:rsidR="00E53405" w:rsidRPr="00D8343F" w14:paraId="7663BEF7" w14:textId="77777777" w:rsidTr="00527FE0">
        <w:trPr>
          <w:cantSplit/>
        </w:trPr>
        <w:tc>
          <w:tcPr>
            <w:tcW w:w="9709" w:type="dxa"/>
          </w:tcPr>
          <w:p w14:paraId="7663BEF4" w14:textId="77777777" w:rsidR="00AC135F" w:rsidRPr="00D8343F" w:rsidRDefault="00AC135F" w:rsidP="00AC135F">
            <w:pPr>
              <w:pStyle w:val="Ingetavstnd"/>
              <w:rPr>
                <w:rFonts w:cs="Arial"/>
                <w:sz w:val="20"/>
                <w:szCs w:val="20"/>
              </w:rPr>
            </w:pPr>
          </w:p>
          <w:p w14:paraId="7663BEF5" w14:textId="77777777" w:rsidR="00E53405" w:rsidRPr="00D8343F" w:rsidRDefault="00E53405" w:rsidP="00AC135F">
            <w:pPr>
              <w:pStyle w:val="Ingetavstnd"/>
              <w:rPr>
                <w:rFonts w:cs="Arial"/>
                <w:sz w:val="20"/>
                <w:szCs w:val="20"/>
              </w:rPr>
            </w:pPr>
            <w:r w:rsidRPr="00D8343F">
              <w:rPr>
                <w:rFonts w:cs="Arial"/>
                <w:sz w:val="20"/>
                <w:szCs w:val="20"/>
              </w:rPr>
              <w:t xml:space="preserve">Kontroll och underhåll </w:t>
            </w:r>
            <w:r w:rsidR="00AC135F" w:rsidRPr="00D8343F">
              <w:rPr>
                <w:rFonts w:cs="Arial"/>
                <w:sz w:val="20"/>
                <w:szCs w:val="20"/>
              </w:rPr>
              <w:t>bör</w:t>
            </w:r>
            <w:r w:rsidR="00A01B79" w:rsidRPr="00D8343F">
              <w:rPr>
                <w:rFonts w:cs="Arial"/>
                <w:sz w:val="20"/>
                <w:szCs w:val="20"/>
              </w:rPr>
              <w:t xml:space="preserve"> ske 2 gånge</w:t>
            </w:r>
            <w:r w:rsidR="005C13F6" w:rsidRPr="00D8343F">
              <w:rPr>
                <w:rFonts w:cs="Arial"/>
                <w:sz w:val="20"/>
                <w:szCs w:val="20"/>
              </w:rPr>
              <w:t xml:space="preserve">r per </w:t>
            </w:r>
            <w:r w:rsidRPr="00D8343F">
              <w:rPr>
                <w:rFonts w:cs="Arial"/>
                <w:sz w:val="20"/>
                <w:szCs w:val="20"/>
              </w:rPr>
              <w:t>år</w:t>
            </w:r>
            <w:r w:rsidR="005C13F6" w:rsidRPr="00D8343F">
              <w:rPr>
                <w:rFonts w:cs="Arial"/>
                <w:sz w:val="20"/>
                <w:szCs w:val="20"/>
              </w:rPr>
              <w:t xml:space="preserve"> eller enligt krav/</w:t>
            </w:r>
            <w:r w:rsidR="004C7C63" w:rsidRPr="00D8343F">
              <w:rPr>
                <w:rFonts w:cs="Arial"/>
                <w:sz w:val="20"/>
                <w:szCs w:val="20"/>
              </w:rPr>
              <w:t>serviceföreskrifter</w:t>
            </w:r>
            <w:r w:rsidR="005C13F6" w:rsidRPr="00D8343F">
              <w:rPr>
                <w:rFonts w:cs="Arial"/>
                <w:sz w:val="20"/>
                <w:szCs w:val="20"/>
              </w:rPr>
              <w:t xml:space="preserve"> för respektive brandskyddsanordning</w:t>
            </w:r>
            <w:r w:rsidRPr="00D8343F">
              <w:rPr>
                <w:rFonts w:cs="Arial"/>
                <w:sz w:val="20"/>
                <w:szCs w:val="20"/>
              </w:rPr>
              <w:t>. Kontroll</w:t>
            </w:r>
            <w:r w:rsidR="00002D00" w:rsidRPr="00D8343F">
              <w:rPr>
                <w:rFonts w:cs="Arial"/>
                <w:sz w:val="20"/>
                <w:szCs w:val="20"/>
              </w:rPr>
              <w:t xml:space="preserve"> och underhåll </w:t>
            </w:r>
            <w:r w:rsidRPr="00D8343F">
              <w:rPr>
                <w:rFonts w:cs="Arial"/>
                <w:sz w:val="20"/>
                <w:szCs w:val="20"/>
              </w:rPr>
              <w:t>sker utifrån checkl</w:t>
            </w:r>
            <w:r w:rsidR="00AC135F" w:rsidRPr="00D8343F">
              <w:rPr>
                <w:rFonts w:cs="Arial"/>
                <w:sz w:val="20"/>
                <w:szCs w:val="20"/>
              </w:rPr>
              <w:t>istan</w:t>
            </w:r>
            <w:r w:rsidR="00002D00" w:rsidRPr="00D8343F">
              <w:rPr>
                <w:rFonts w:cs="Arial"/>
                <w:sz w:val="20"/>
                <w:szCs w:val="20"/>
              </w:rPr>
              <w:t xml:space="preserve"> nedan</w:t>
            </w:r>
            <w:r w:rsidR="00AC135F" w:rsidRPr="00D8343F">
              <w:rPr>
                <w:rFonts w:cs="Arial"/>
                <w:sz w:val="20"/>
                <w:szCs w:val="20"/>
              </w:rPr>
              <w:t>.</w:t>
            </w:r>
          </w:p>
          <w:p w14:paraId="7663BEF6" w14:textId="77777777" w:rsidR="00AC135F" w:rsidRPr="00D8343F" w:rsidRDefault="00AC135F" w:rsidP="00AC135F">
            <w:pPr>
              <w:pStyle w:val="Ingetavstnd"/>
              <w:rPr>
                <w:sz w:val="16"/>
                <w:szCs w:val="16"/>
              </w:rPr>
            </w:pPr>
          </w:p>
        </w:tc>
      </w:tr>
    </w:tbl>
    <w:p w14:paraId="7663BEF8" w14:textId="77777777" w:rsidR="00B7536B" w:rsidRPr="00B7536B" w:rsidRDefault="00B7536B" w:rsidP="00E53405">
      <w:pPr>
        <w:rPr>
          <w:sz w:val="28"/>
          <w:szCs w:val="28"/>
        </w:rPr>
      </w:pPr>
    </w:p>
    <w:p w14:paraId="7663BEF9" w14:textId="77777777" w:rsidR="00E53405" w:rsidRPr="00D8343F" w:rsidRDefault="00E53405" w:rsidP="00E53405">
      <w:pPr>
        <w:pStyle w:val="Rubrik1"/>
        <w:numPr>
          <w:ilvl w:val="1"/>
          <w:numId w:val="1"/>
        </w:numPr>
        <w:spacing w:after="240"/>
        <w:ind w:left="709"/>
        <w:rPr>
          <w:rFonts w:asciiTheme="minorHAnsi" w:hAnsiTheme="minorHAnsi"/>
          <w:caps/>
          <w:sz w:val="32"/>
          <w:szCs w:val="32"/>
        </w:rPr>
      </w:pPr>
      <w:r w:rsidRPr="00D8343F">
        <w:rPr>
          <w:rFonts w:asciiTheme="minorHAnsi" w:hAnsiTheme="minorHAnsi"/>
          <w:caps/>
          <w:sz w:val="32"/>
          <w:szCs w:val="32"/>
        </w:rPr>
        <w:t>Checklista för kontroll och underhåll</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685"/>
        <w:gridCol w:w="709"/>
        <w:gridCol w:w="709"/>
        <w:gridCol w:w="2380"/>
        <w:gridCol w:w="1730"/>
      </w:tblGrid>
      <w:tr w:rsidR="00E53405" w:rsidRPr="00D8343F" w14:paraId="7663BEFB" w14:textId="77777777" w:rsidTr="00D8343F">
        <w:tc>
          <w:tcPr>
            <w:tcW w:w="9709" w:type="dxa"/>
            <w:gridSpan w:val="6"/>
            <w:shd w:val="clear" w:color="auto" w:fill="007CB2"/>
          </w:tcPr>
          <w:p w14:paraId="7663BEFA" w14:textId="77777777" w:rsidR="00E53405" w:rsidRPr="00D8343F" w:rsidRDefault="00E53405" w:rsidP="0092671C">
            <w:pPr>
              <w:pStyle w:val="Rubrik1"/>
              <w:spacing w:before="240"/>
              <w:rPr>
                <w:rFonts w:asciiTheme="minorHAnsi" w:hAnsiTheme="minorHAnsi"/>
                <w:sz w:val="20"/>
              </w:rPr>
            </w:pPr>
            <w:r w:rsidRPr="00D8343F">
              <w:rPr>
                <w:rFonts w:asciiTheme="minorHAnsi" w:hAnsiTheme="minorHAnsi" w:cs="Arial"/>
                <w:b/>
                <w:caps/>
                <w:color w:val="FFFFFF"/>
                <w:sz w:val="28"/>
                <w:szCs w:val="28"/>
              </w:rPr>
              <w:t xml:space="preserve">CHECKLISTA </w:t>
            </w:r>
          </w:p>
        </w:tc>
      </w:tr>
      <w:tr w:rsidR="00E53405" w:rsidRPr="00D8343F" w14:paraId="7663BEFE" w14:textId="77777777" w:rsidTr="00527FE0">
        <w:tc>
          <w:tcPr>
            <w:tcW w:w="4181" w:type="dxa"/>
            <w:gridSpan w:val="2"/>
            <w:shd w:val="clear" w:color="auto" w:fill="auto"/>
          </w:tcPr>
          <w:p w14:paraId="7663BEFC" w14:textId="77777777" w:rsidR="00E53405" w:rsidRPr="00D8343F" w:rsidRDefault="00E53405" w:rsidP="0092671C">
            <w:pPr>
              <w:tabs>
                <w:tab w:val="left" w:pos="-567"/>
              </w:tabs>
              <w:spacing w:before="120"/>
              <w:rPr>
                <w:sz w:val="20"/>
                <w:szCs w:val="20"/>
              </w:rPr>
            </w:pPr>
            <w:r w:rsidRPr="00D8343F">
              <w:rPr>
                <w:rFonts w:cs="Arial"/>
                <w:i/>
                <w:sz w:val="20"/>
                <w:szCs w:val="20"/>
              </w:rPr>
              <w:t xml:space="preserve">Datum:  </w:t>
            </w:r>
          </w:p>
        </w:tc>
        <w:tc>
          <w:tcPr>
            <w:tcW w:w="5528" w:type="dxa"/>
            <w:gridSpan w:val="4"/>
            <w:shd w:val="clear" w:color="auto" w:fill="auto"/>
            <w:vAlign w:val="center"/>
          </w:tcPr>
          <w:p w14:paraId="7663BEFD" w14:textId="77777777" w:rsidR="00E53405" w:rsidRPr="00D8343F" w:rsidRDefault="00E53405" w:rsidP="0092671C">
            <w:pPr>
              <w:tabs>
                <w:tab w:val="left" w:pos="-567"/>
              </w:tabs>
              <w:spacing w:before="120"/>
              <w:rPr>
                <w:sz w:val="20"/>
                <w:szCs w:val="20"/>
              </w:rPr>
            </w:pPr>
            <w:r w:rsidRPr="00D8343F">
              <w:rPr>
                <w:rFonts w:cs="Arial"/>
                <w:i/>
                <w:sz w:val="20"/>
                <w:szCs w:val="20"/>
              </w:rPr>
              <w:t>Utförd av:</w:t>
            </w:r>
          </w:p>
        </w:tc>
      </w:tr>
      <w:tr w:rsidR="00E53405" w:rsidRPr="00D8343F" w14:paraId="7663BF05" w14:textId="77777777" w:rsidTr="00D8343F">
        <w:tc>
          <w:tcPr>
            <w:tcW w:w="496" w:type="dxa"/>
            <w:shd w:val="clear" w:color="auto" w:fill="007CB2"/>
          </w:tcPr>
          <w:p w14:paraId="7663BEFF" w14:textId="77777777" w:rsidR="00E53405" w:rsidRPr="00D8343F" w:rsidRDefault="00E53405" w:rsidP="0092671C">
            <w:pPr>
              <w:tabs>
                <w:tab w:val="left" w:pos="-567"/>
              </w:tabs>
              <w:spacing w:before="120"/>
              <w:jc w:val="center"/>
              <w:rPr>
                <w:sz w:val="20"/>
                <w:szCs w:val="20"/>
              </w:rPr>
            </w:pPr>
          </w:p>
        </w:tc>
        <w:tc>
          <w:tcPr>
            <w:tcW w:w="3685" w:type="dxa"/>
            <w:shd w:val="clear" w:color="auto" w:fill="007CB2"/>
          </w:tcPr>
          <w:p w14:paraId="7663BF00" w14:textId="77777777" w:rsidR="00E53405" w:rsidRPr="00D8343F" w:rsidRDefault="00E53405" w:rsidP="0092671C">
            <w:pPr>
              <w:tabs>
                <w:tab w:val="left" w:pos="-567"/>
              </w:tabs>
              <w:spacing w:before="120"/>
              <w:rPr>
                <w:sz w:val="20"/>
                <w:szCs w:val="20"/>
              </w:rPr>
            </w:pPr>
          </w:p>
        </w:tc>
        <w:tc>
          <w:tcPr>
            <w:tcW w:w="1418" w:type="dxa"/>
            <w:gridSpan w:val="2"/>
            <w:shd w:val="clear" w:color="auto" w:fill="007CB2"/>
            <w:vAlign w:val="center"/>
          </w:tcPr>
          <w:p w14:paraId="7663BF01" w14:textId="77777777" w:rsidR="00E53405" w:rsidRPr="00D8343F" w:rsidRDefault="00A86D40" w:rsidP="0092671C">
            <w:pPr>
              <w:tabs>
                <w:tab w:val="left" w:pos="-567"/>
              </w:tabs>
              <w:jc w:val="center"/>
              <w:rPr>
                <w:b/>
                <w:sz w:val="20"/>
                <w:szCs w:val="20"/>
              </w:rPr>
            </w:pPr>
            <w:r w:rsidRPr="00D8343F">
              <w:rPr>
                <w:b/>
                <w:color w:val="FFFFFF"/>
                <w:sz w:val="20"/>
                <w:szCs w:val="20"/>
              </w:rPr>
              <w:t>Kontrollpunkt uppfylld</w:t>
            </w:r>
          </w:p>
        </w:tc>
        <w:tc>
          <w:tcPr>
            <w:tcW w:w="2380" w:type="dxa"/>
            <w:shd w:val="clear" w:color="auto" w:fill="007CB2"/>
          </w:tcPr>
          <w:p w14:paraId="7663BF02" w14:textId="77777777" w:rsidR="00E53405" w:rsidRPr="00D8343F" w:rsidRDefault="00E53405" w:rsidP="0092671C">
            <w:pPr>
              <w:tabs>
                <w:tab w:val="left" w:pos="-567"/>
              </w:tabs>
              <w:spacing w:before="120"/>
              <w:rPr>
                <w:sz w:val="20"/>
                <w:szCs w:val="20"/>
              </w:rPr>
            </w:pPr>
          </w:p>
        </w:tc>
        <w:tc>
          <w:tcPr>
            <w:tcW w:w="1730" w:type="dxa"/>
            <w:shd w:val="clear" w:color="auto" w:fill="007CB2"/>
            <w:vAlign w:val="center"/>
          </w:tcPr>
          <w:p w14:paraId="7663BF03" w14:textId="77777777" w:rsidR="00003EF0" w:rsidRPr="00D8343F" w:rsidRDefault="00003EF0" w:rsidP="00003EF0">
            <w:pPr>
              <w:pStyle w:val="Ingetavstnd"/>
              <w:rPr>
                <w:b/>
                <w:color w:val="FFFFFF" w:themeColor="background1"/>
                <w:sz w:val="18"/>
                <w:szCs w:val="18"/>
              </w:rPr>
            </w:pPr>
            <w:r w:rsidRPr="00D8343F">
              <w:rPr>
                <w:b/>
                <w:color w:val="FFFFFF" w:themeColor="background1"/>
                <w:sz w:val="18"/>
                <w:szCs w:val="18"/>
              </w:rPr>
              <w:t xml:space="preserve">Se </w:t>
            </w:r>
            <w:r w:rsidR="00D838C9" w:rsidRPr="00D8343F">
              <w:rPr>
                <w:b/>
                <w:color w:val="FFFFFF" w:themeColor="background1"/>
                <w:sz w:val="18"/>
                <w:szCs w:val="18"/>
              </w:rPr>
              <w:t>gränsdragnings</w:t>
            </w:r>
            <w:r w:rsidR="000E506C" w:rsidRPr="00D8343F">
              <w:rPr>
                <w:b/>
                <w:color w:val="FFFFFF" w:themeColor="background1"/>
                <w:sz w:val="18"/>
                <w:szCs w:val="18"/>
              </w:rPr>
              <w:t>-</w:t>
            </w:r>
          </w:p>
          <w:p w14:paraId="7663BF04" w14:textId="77777777" w:rsidR="00E53405" w:rsidRPr="00D8343F" w:rsidRDefault="00003EF0" w:rsidP="000E506C">
            <w:pPr>
              <w:pStyle w:val="Ingetavstnd"/>
              <w:rPr>
                <w:b/>
                <w:color w:val="FFFFFF" w:themeColor="background1"/>
                <w:sz w:val="18"/>
                <w:szCs w:val="18"/>
              </w:rPr>
            </w:pPr>
            <w:r w:rsidRPr="00D8343F">
              <w:rPr>
                <w:b/>
                <w:color w:val="FFFFFF" w:themeColor="background1"/>
                <w:sz w:val="18"/>
                <w:szCs w:val="18"/>
              </w:rPr>
              <w:t>l</w:t>
            </w:r>
            <w:r w:rsidR="00D838C9" w:rsidRPr="00D8343F">
              <w:rPr>
                <w:b/>
                <w:color w:val="FFFFFF" w:themeColor="background1"/>
                <w:sz w:val="18"/>
                <w:szCs w:val="18"/>
              </w:rPr>
              <w:t>istan</w:t>
            </w:r>
            <w:r w:rsidRPr="00D8343F">
              <w:rPr>
                <w:b/>
                <w:color w:val="FFFFFF" w:themeColor="background1"/>
                <w:sz w:val="18"/>
                <w:szCs w:val="18"/>
              </w:rPr>
              <w:t xml:space="preserve"> för </w:t>
            </w:r>
            <w:r w:rsidR="000E506C" w:rsidRPr="00D8343F">
              <w:rPr>
                <w:b/>
                <w:color w:val="FFFFFF" w:themeColor="background1"/>
                <w:sz w:val="18"/>
                <w:szCs w:val="18"/>
              </w:rPr>
              <w:t xml:space="preserve">uppgift om vem som är åtgärdsansvarig </w:t>
            </w:r>
          </w:p>
        </w:tc>
      </w:tr>
      <w:tr w:rsidR="00E53405" w:rsidRPr="00D8343F" w14:paraId="7663BF0C" w14:textId="77777777" w:rsidTr="00D8343F">
        <w:tc>
          <w:tcPr>
            <w:tcW w:w="496" w:type="dxa"/>
            <w:shd w:val="clear" w:color="auto" w:fill="007CB2"/>
          </w:tcPr>
          <w:p w14:paraId="7663BF06" w14:textId="77777777" w:rsidR="00E53405" w:rsidRPr="00D8343F" w:rsidRDefault="00E53405" w:rsidP="0092671C">
            <w:pPr>
              <w:tabs>
                <w:tab w:val="left" w:pos="-567"/>
              </w:tabs>
              <w:spacing w:before="240" w:line="360" w:lineRule="auto"/>
              <w:jc w:val="center"/>
              <w:rPr>
                <w:b/>
                <w:color w:val="FFFFFF" w:themeColor="background1"/>
                <w:sz w:val="20"/>
                <w:szCs w:val="20"/>
              </w:rPr>
            </w:pPr>
          </w:p>
        </w:tc>
        <w:tc>
          <w:tcPr>
            <w:tcW w:w="3685" w:type="dxa"/>
            <w:shd w:val="clear" w:color="auto" w:fill="007CB2"/>
          </w:tcPr>
          <w:p w14:paraId="7663BF07" w14:textId="77777777" w:rsidR="00E53405" w:rsidRPr="00D8343F" w:rsidRDefault="00E53405" w:rsidP="0092671C">
            <w:pPr>
              <w:tabs>
                <w:tab w:val="left" w:pos="-567"/>
              </w:tabs>
              <w:spacing w:before="240" w:line="360" w:lineRule="auto"/>
              <w:rPr>
                <w:b/>
                <w:color w:val="FFFFFF" w:themeColor="background1"/>
                <w:sz w:val="20"/>
                <w:szCs w:val="20"/>
              </w:rPr>
            </w:pPr>
            <w:r w:rsidRPr="00D8343F">
              <w:rPr>
                <w:b/>
                <w:color w:val="FFFFFF" w:themeColor="background1"/>
                <w:sz w:val="20"/>
                <w:szCs w:val="20"/>
              </w:rPr>
              <w:t>Kontroll utifrån brandskyddsritning 4.3</w:t>
            </w:r>
          </w:p>
        </w:tc>
        <w:tc>
          <w:tcPr>
            <w:tcW w:w="709" w:type="dxa"/>
            <w:shd w:val="clear" w:color="auto" w:fill="007CB2"/>
            <w:vAlign w:val="center"/>
          </w:tcPr>
          <w:p w14:paraId="7663BF08" w14:textId="77777777" w:rsidR="00E53405" w:rsidRPr="00D8343F" w:rsidRDefault="00E53405" w:rsidP="0092671C">
            <w:pPr>
              <w:tabs>
                <w:tab w:val="left" w:pos="-567"/>
              </w:tabs>
              <w:spacing w:before="240" w:line="360" w:lineRule="auto"/>
              <w:jc w:val="center"/>
              <w:rPr>
                <w:b/>
                <w:color w:val="FFFFFF" w:themeColor="background1"/>
                <w:sz w:val="20"/>
                <w:szCs w:val="20"/>
              </w:rPr>
            </w:pPr>
            <w:r w:rsidRPr="00D8343F">
              <w:rPr>
                <w:b/>
                <w:color w:val="FFFFFF" w:themeColor="background1"/>
                <w:sz w:val="20"/>
                <w:szCs w:val="20"/>
              </w:rPr>
              <w:t>JA</w:t>
            </w:r>
          </w:p>
        </w:tc>
        <w:tc>
          <w:tcPr>
            <w:tcW w:w="709" w:type="dxa"/>
            <w:shd w:val="clear" w:color="auto" w:fill="007CB2"/>
            <w:vAlign w:val="center"/>
          </w:tcPr>
          <w:p w14:paraId="7663BF09" w14:textId="77777777" w:rsidR="00E53405" w:rsidRPr="00D8343F" w:rsidRDefault="00E53405" w:rsidP="0092671C">
            <w:pPr>
              <w:tabs>
                <w:tab w:val="left" w:pos="-567"/>
              </w:tabs>
              <w:spacing w:before="240" w:line="360" w:lineRule="auto"/>
              <w:jc w:val="center"/>
              <w:rPr>
                <w:b/>
                <w:color w:val="FFFFFF" w:themeColor="background1"/>
                <w:sz w:val="20"/>
                <w:szCs w:val="20"/>
              </w:rPr>
            </w:pPr>
            <w:r w:rsidRPr="00D8343F">
              <w:rPr>
                <w:b/>
                <w:color w:val="FFFFFF" w:themeColor="background1"/>
                <w:sz w:val="20"/>
                <w:szCs w:val="20"/>
              </w:rPr>
              <w:t>NEJ</w:t>
            </w:r>
          </w:p>
        </w:tc>
        <w:tc>
          <w:tcPr>
            <w:tcW w:w="2380" w:type="dxa"/>
            <w:shd w:val="clear" w:color="auto" w:fill="007CB2"/>
          </w:tcPr>
          <w:p w14:paraId="7663BF0A" w14:textId="77777777" w:rsidR="00E53405" w:rsidRPr="00D8343F" w:rsidRDefault="00E53405" w:rsidP="00527FE0">
            <w:pPr>
              <w:tabs>
                <w:tab w:val="left" w:pos="-567"/>
              </w:tabs>
              <w:spacing w:before="240" w:line="360" w:lineRule="auto"/>
              <w:jc w:val="center"/>
              <w:rPr>
                <w:b/>
                <w:color w:val="FFFFFF" w:themeColor="background1"/>
                <w:sz w:val="20"/>
                <w:szCs w:val="20"/>
              </w:rPr>
            </w:pPr>
            <w:r w:rsidRPr="00D8343F">
              <w:rPr>
                <w:b/>
                <w:color w:val="FFFFFF" w:themeColor="background1"/>
                <w:sz w:val="20"/>
                <w:szCs w:val="20"/>
              </w:rPr>
              <w:t>Anmärkning</w:t>
            </w:r>
          </w:p>
        </w:tc>
        <w:tc>
          <w:tcPr>
            <w:tcW w:w="1730" w:type="dxa"/>
            <w:shd w:val="clear" w:color="auto" w:fill="007CB2"/>
            <w:vAlign w:val="center"/>
          </w:tcPr>
          <w:p w14:paraId="7663BF0B" w14:textId="77777777" w:rsidR="00E53405" w:rsidRPr="00D8343F" w:rsidRDefault="00E53405" w:rsidP="0092671C">
            <w:pPr>
              <w:tabs>
                <w:tab w:val="left" w:pos="-567"/>
              </w:tabs>
              <w:spacing w:before="240" w:line="360" w:lineRule="auto"/>
              <w:jc w:val="center"/>
              <w:rPr>
                <w:b/>
                <w:color w:val="FFFFFF" w:themeColor="background1"/>
                <w:sz w:val="20"/>
                <w:szCs w:val="20"/>
              </w:rPr>
            </w:pPr>
            <w:r w:rsidRPr="00D8343F">
              <w:rPr>
                <w:b/>
                <w:color w:val="FFFFFF" w:themeColor="background1"/>
                <w:sz w:val="20"/>
                <w:szCs w:val="20"/>
              </w:rPr>
              <w:t>Åtgärd</w:t>
            </w:r>
            <w:r w:rsidR="00F91F2D" w:rsidRPr="00D8343F">
              <w:rPr>
                <w:b/>
                <w:color w:val="FFFFFF" w:themeColor="background1"/>
                <w:sz w:val="20"/>
                <w:szCs w:val="20"/>
              </w:rPr>
              <w:t>ad</w:t>
            </w:r>
          </w:p>
        </w:tc>
      </w:tr>
      <w:tr w:rsidR="00E53405" w:rsidRPr="00D8343F" w14:paraId="7663BF13" w14:textId="77777777" w:rsidTr="00527FE0">
        <w:tc>
          <w:tcPr>
            <w:tcW w:w="496" w:type="dxa"/>
          </w:tcPr>
          <w:p w14:paraId="7663BF0D" w14:textId="77777777" w:rsidR="00E53405" w:rsidRPr="00D8343F" w:rsidRDefault="00E53405"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0E" w14:textId="77777777" w:rsidR="00E53405" w:rsidRPr="00D8343F" w:rsidRDefault="00E53405" w:rsidP="00002D00">
            <w:pPr>
              <w:tabs>
                <w:tab w:val="left" w:pos="-567"/>
              </w:tabs>
              <w:spacing w:line="240" w:lineRule="auto"/>
              <w:rPr>
                <w:sz w:val="20"/>
                <w:szCs w:val="20"/>
              </w:rPr>
            </w:pPr>
            <w:r w:rsidRPr="00D8343F">
              <w:rPr>
                <w:sz w:val="20"/>
                <w:szCs w:val="20"/>
              </w:rPr>
              <w:t xml:space="preserve">Utrymningsväg och utrymningsskylt, </w:t>
            </w:r>
            <w:r w:rsidRPr="00D8343F">
              <w:rPr>
                <w:sz w:val="20"/>
                <w:szCs w:val="20"/>
                <w:highlight w:val="lightGray"/>
              </w:rPr>
              <w:t>entrén</w:t>
            </w:r>
          </w:p>
        </w:tc>
        <w:bookmarkStart w:id="0" w:name="Kryss2"/>
        <w:tc>
          <w:tcPr>
            <w:tcW w:w="709" w:type="dxa"/>
            <w:vAlign w:val="center"/>
          </w:tcPr>
          <w:p w14:paraId="7663BF0F"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
                  <w:enabled/>
                  <w:calcOnExit w:val="0"/>
                  <w:checkBox>
                    <w:sizeAuto/>
                    <w:default w:val="0"/>
                  </w:checkBox>
                </w:ffData>
              </w:fldChar>
            </w:r>
            <w:bookmarkStart w:id="1" w:name="Kryss4"/>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1"/>
          </w:p>
        </w:tc>
        <w:bookmarkEnd w:id="0"/>
        <w:tc>
          <w:tcPr>
            <w:tcW w:w="709" w:type="dxa"/>
            <w:vAlign w:val="center"/>
          </w:tcPr>
          <w:p w14:paraId="7663BF10"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3"/>
                  <w:enabled/>
                  <w:calcOnExit w:val="0"/>
                  <w:checkBox>
                    <w:sizeAuto/>
                    <w:default w:val="0"/>
                  </w:checkBox>
                </w:ffData>
              </w:fldChar>
            </w:r>
            <w:bookmarkStart w:id="2" w:name="Kryss3"/>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bookmarkEnd w:id="2"/>
        <w:tc>
          <w:tcPr>
            <w:tcW w:w="2380" w:type="dxa"/>
            <w:shd w:val="clear" w:color="auto" w:fill="auto"/>
          </w:tcPr>
          <w:p w14:paraId="7663BF11" w14:textId="77777777" w:rsidR="00E53405" w:rsidRPr="00D8343F" w:rsidRDefault="00E53405" w:rsidP="0092671C">
            <w:pPr>
              <w:tabs>
                <w:tab w:val="left" w:pos="-567"/>
              </w:tabs>
              <w:spacing w:line="240" w:lineRule="auto"/>
              <w:rPr>
                <w:sz w:val="20"/>
                <w:szCs w:val="20"/>
              </w:rPr>
            </w:pPr>
          </w:p>
        </w:tc>
        <w:tc>
          <w:tcPr>
            <w:tcW w:w="1730" w:type="dxa"/>
            <w:shd w:val="clear" w:color="auto" w:fill="auto"/>
            <w:vAlign w:val="center"/>
          </w:tcPr>
          <w:p w14:paraId="7663BF12"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94"/>
                  <w:enabled/>
                  <w:calcOnExit w:val="0"/>
                  <w:checkBox>
                    <w:sizeAuto/>
                    <w:default w:val="0"/>
                  </w:checkBox>
                </w:ffData>
              </w:fldChar>
            </w:r>
            <w:bookmarkStart w:id="3" w:name="Kryss94"/>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3"/>
          </w:p>
        </w:tc>
      </w:tr>
      <w:tr w:rsidR="00E53405" w:rsidRPr="00D8343F" w14:paraId="7663BF1A" w14:textId="77777777" w:rsidTr="00527FE0">
        <w:tc>
          <w:tcPr>
            <w:tcW w:w="496" w:type="dxa"/>
          </w:tcPr>
          <w:p w14:paraId="7663BF14" w14:textId="77777777" w:rsidR="00E53405" w:rsidRPr="00D8343F" w:rsidRDefault="00E53405"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15" w14:textId="77777777" w:rsidR="00E53405" w:rsidRPr="00D8343F" w:rsidRDefault="00B7536B" w:rsidP="0092671C">
            <w:pPr>
              <w:tabs>
                <w:tab w:val="left" w:pos="-567"/>
              </w:tabs>
              <w:spacing w:line="240" w:lineRule="auto"/>
              <w:rPr>
                <w:sz w:val="20"/>
                <w:szCs w:val="20"/>
              </w:rPr>
            </w:pPr>
            <w:r>
              <w:rPr>
                <w:sz w:val="20"/>
                <w:szCs w:val="20"/>
              </w:rPr>
              <w:t>B</w:t>
            </w:r>
            <w:r w:rsidR="00E53405" w:rsidRPr="00D8343F">
              <w:rPr>
                <w:sz w:val="20"/>
                <w:szCs w:val="20"/>
              </w:rPr>
              <w:t xml:space="preserve">randcellsgräns, </w:t>
            </w:r>
            <w:r>
              <w:rPr>
                <w:sz w:val="20"/>
                <w:szCs w:val="20"/>
              </w:rPr>
              <w:t xml:space="preserve">dörr </w:t>
            </w:r>
            <w:r w:rsidR="00E53405" w:rsidRPr="00D8343F">
              <w:rPr>
                <w:sz w:val="20"/>
                <w:szCs w:val="20"/>
                <w:highlight w:val="lightGray"/>
              </w:rPr>
              <w:t>mot kontor</w:t>
            </w:r>
          </w:p>
        </w:tc>
        <w:tc>
          <w:tcPr>
            <w:tcW w:w="709" w:type="dxa"/>
            <w:vAlign w:val="center"/>
          </w:tcPr>
          <w:p w14:paraId="7663BF16"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5"/>
                  <w:enabled/>
                  <w:calcOnExit w:val="0"/>
                  <w:checkBox>
                    <w:sizeAuto/>
                    <w:default w:val="0"/>
                  </w:checkBox>
                </w:ffData>
              </w:fldChar>
            </w:r>
            <w:bookmarkStart w:id="4" w:name="Kryss45"/>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4"/>
          </w:p>
        </w:tc>
        <w:tc>
          <w:tcPr>
            <w:tcW w:w="709" w:type="dxa"/>
            <w:vAlign w:val="center"/>
          </w:tcPr>
          <w:p w14:paraId="7663BF17"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6"/>
                  <w:enabled/>
                  <w:calcOnExit w:val="0"/>
                  <w:checkBox>
                    <w:sizeAuto/>
                    <w:default w:val="0"/>
                  </w:checkBox>
                </w:ffData>
              </w:fldChar>
            </w:r>
            <w:bookmarkStart w:id="5" w:name="Kryss46"/>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5"/>
          </w:p>
        </w:tc>
        <w:tc>
          <w:tcPr>
            <w:tcW w:w="2380" w:type="dxa"/>
            <w:shd w:val="clear" w:color="auto" w:fill="auto"/>
          </w:tcPr>
          <w:p w14:paraId="7663BF18" w14:textId="77777777" w:rsidR="00E53405" w:rsidRPr="00D8343F" w:rsidRDefault="00E53405" w:rsidP="0092671C">
            <w:pPr>
              <w:tabs>
                <w:tab w:val="left" w:pos="-567"/>
              </w:tabs>
              <w:spacing w:line="240" w:lineRule="auto"/>
              <w:rPr>
                <w:sz w:val="20"/>
                <w:szCs w:val="20"/>
              </w:rPr>
            </w:pPr>
          </w:p>
        </w:tc>
        <w:tc>
          <w:tcPr>
            <w:tcW w:w="1730" w:type="dxa"/>
            <w:shd w:val="clear" w:color="auto" w:fill="auto"/>
            <w:vAlign w:val="center"/>
          </w:tcPr>
          <w:p w14:paraId="7663BF19"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95"/>
                  <w:enabled/>
                  <w:calcOnExit w:val="0"/>
                  <w:checkBox>
                    <w:sizeAuto/>
                    <w:default w:val="0"/>
                  </w:checkBox>
                </w:ffData>
              </w:fldChar>
            </w:r>
            <w:bookmarkStart w:id="6" w:name="Kryss95"/>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6"/>
          </w:p>
        </w:tc>
      </w:tr>
      <w:tr w:rsidR="00E53405" w:rsidRPr="00D8343F" w14:paraId="7663BF21" w14:textId="77777777" w:rsidTr="00527FE0">
        <w:tc>
          <w:tcPr>
            <w:tcW w:w="496" w:type="dxa"/>
          </w:tcPr>
          <w:p w14:paraId="7663BF1B" w14:textId="77777777" w:rsidR="00E53405" w:rsidRPr="00D8343F" w:rsidRDefault="00E53405"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1C" w14:textId="77777777" w:rsidR="00E53405" w:rsidRPr="00D8343F" w:rsidRDefault="00E53405" w:rsidP="0092671C">
            <w:pPr>
              <w:tabs>
                <w:tab w:val="left" w:pos="-567"/>
              </w:tabs>
              <w:spacing w:line="240" w:lineRule="auto"/>
              <w:rPr>
                <w:sz w:val="20"/>
                <w:szCs w:val="20"/>
              </w:rPr>
            </w:pPr>
            <w:r w:rsidRPr="00D8343F">
              <w:rPr>
                <w:sz w:val="20"/>
                <w:szCs w:val="20"/>
              </w:rPr>
              <w:t xml:space="preserve">Inomhusbrandpost, </w:t>
            </w:r>
            <w:r w:rsidRPr="00D8343F">
              <w:rPr>
                <w:sz w:val="20"/>
                <w:szCs w:val="20"/>
                <w:highlight w:val="lightGray"/>
              </w:rPr>
              <w:t>arkivet</w:t>
            </w:r>
          </w:p>
        </w:tc>
        <w:tc>
          <w:tcPr>
            <w:tcW w:w="709" w:type="dxa"/>
            <w:vAlign w:val="center"/>
          </w:tcPr>
          <w:p w14:paraId="7663BF1D"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bookmarkStart w:id="7" w:name="Kryss47"/>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7"/>
          </w:p>
        </w:tc>
        <w:tc>
          <w:tcPr>
            <w:tcW w:w="709" w:type="dxa"/>
            <w:vAlign w:val="center"/>
          </w:tcPr>
          <w:p w14:paraId="7663BF1E"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8"/>
                  <w:enabled/>
                  <w:calcOnExit w:val="0"/>
                  <w:checkBox>
                    <w:sizeAuto/>
                    <w:default w:val="0"/>
                  </w:checkBox>
                </w:ffData>
              </w:fldChar>
            </w:r>
            <w:bookmarkStart w:id="8" w:name="Kryss48"/>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8"/>
          </w:p>
        </w:tc>
        <w:tc>
          <w:tcPr>
            <w:tcW w:w="2380" w:type="dxa"/>
            <w:shd w:val="clear" w:color="auto" w:fill="auto"/>
          </w:tcPr>
          <w:p w14:paraId="7663BF1F" w14:textId="77777777" w:rsidR="00E53405" w:rsidRPr="00D8343F" w:rsidRDefault="00E53405" w:rsidP="0092671C">
            <w:pPr>
              <w:tabs>
                <w:tab w:val="left" w:pos="-567"/>
              </w:tabs>
              <w:spacing w:line="240" w:lineRule="auto"/>
              <w:rPr>
                <w:sz w:val="20"/>
                <w:szCs w:val="20"/>
              </w:rPr>
            </w:pPr>
          </w:p>
        </w:tc>
        <w:tc>
          <w:tcPr>
            <w:tcW w:w="1730" w:type="dxa"/>
            <w:shd w:val="clear" w:color="auto" w:fill="auto"/>
            <w:vAlign w:val="center"/>
          </w:tcPr>
          <w:p w14:paraId="7663BF20"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96"/>
                  <w:enabled/>
                  <w:calcOnExit w:val="0"/>
                  <w:checkBox>
                    <w:sizeAuto/>
                    <w:default w:val="0"/>
                  </w:checkBox>
                </w:ffData>
              </w:fldChar>
            </w:r>
            <w:bookmarkStart w:id="9" w:name="Kryss96"/>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9"/>
          </w:p>
        </w:tc>
      </w:tr>
      <w:tr w:rsidR="00E53405" w:rsidRPr="00D8343F" w14:paraId="7663BF28" w14:textId="77777777" w:rsidTr="00527FE0">
        <w:tc>
          <w:tcPr>
            <w:tcW w:w="496" w:type="dxa"/>
            <w:tcBorders>
              <w:bottom w:val="single" w:sz="4" w:space="0" w:color="auto"/>
            </w:tcBorders>
          </w:tcPr>
          <w:p w14:paraId="7663BF22" w14:textId="77777777" w:rsidR="00E53405" w:rsidRPr="00D8343F" w:rsidRDefault="00E53405" w:rsidP="00E53405">
            <w:pPr>
              <w:numPr>
                <w:ilvl w:val="0"/>
                <w:numId w:val="2"/>
              </w:numPr>
              <w:tabs>
                <w:tab w:val="clear" w:pos="360"/>
                <w:tab w:val="left" w:pos="-567"/>
              </w:tabs>
              <w:spacing w:after="0" w:line="240" w:lineRule="auto"/>
              <w:ind w:left="425" w:hanging="357"/>
              <w:jc w:val="center"/>
              <w:rPr>
                <w:sz w:val="20"/>
                <w:szCs w:val="20"/>
              </w:rPr>
            </w:pPr>
          </w:p>
        </w:tc>
        <w:tc>
          <w:tcPr>
            <w:tcW w:w="3685" w:type="dxa"/>
            <w:tcBorders>
              <w:bottom w:val="single" w:sz="4" w:space="0" w:color="auto"/>
            </w:tcBorders>
          </w:tcPr>
          <w:p w14:paraId="7663BF23" w14:textId="77777777" w:rsidR="00E53405" w:rsidRPr="00D8343F" w:rsidRDefault="00B7536B" w:rsidP="0092671C">
            <w:pPr>
              <w:tabs>
                <w:tab w:val="left" w:pos="-567"/>
              </w:tabs>
              <w:spacing w:line="240" w:lineRule="auto"/>
              <w:rPr>
                <w:sz w:val="20"/>
                <w:szCs w:val="20"/>
              </w:rPr>
            </w:pPr>
            <w:r>
              <w:rPr>
                <w:sz w:val="20"/>
                <w:szCs w:val="20"/>
              </w:rPr>
              <w:t>B</w:t>
            </w:r>
            <w:r w:rsidR="00E53405" w:rsidRPr="00D8343F">
              <w:rPr>
                <w:sz w:val="20"/>
                <w:szCs w:val="20"/>
              </w:rPr>
              <w:t xml:space="preserve">randcellsgräns, </w:t>
            </w:r>
            <w:r>
              <w:rPr>
                <w:sz w:val="20"/>
                <w:szCs w:val="20"/>
              </w:rPr>
              <w:t xml:space="preserve">dörr </w:t>
            </w:r>
            <w:r w:rsidR="00E53405" w:rsidRPr="00D8343F">
              <w:rPr>
                <w:sz w:val="20"/>
                <w:szCs w:val="20"/>
                <w:highlight w:val="lightGray"/>
              </w:rPr>
              <w:t xml:space="preserve">arkivet </w:t>
            </w:r>
          </w:p>
        </w:tc>
        <w:tc>
          <w:tcPr>
            <w:tcW w:w="709" w:type="dxa"/>
            <w:tcBorders>
              <w:bottom w:val="single" w:sz="4" w:space="0" w:color="auto"/>
            </w:tcBorders>
            <w:vAlign w:val="center"/>
          </w:tcPr>
          <w:p w14:paraId="7663BF24"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tcBorders>
              <w:bottom w:val="single" w:sz="4" w:space="0" w:color="auto"/>
            </w:tcBorders>
            <w:vAlign w:val="center"/>
          </w:tcPr>
          <w:p w14:paraId="7663BF25"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26" w14:textId="77777777" w:rsidR="00E53405" w:rsidRPr="00D8343F" w:rsidRDefault="00E53405" w:rsidP="0092671C">
            <w:pPr>
              <w:tabs>
                <w:tab w:val="left" w:pos="-567"/>
              </w:tabs>
              <w:spacing w:line="240" w:lineRule="auto"/>
              <w:rPr>
                <w:sz w:val="20"/>
                <w:szCs w:val="20"/>
              </w:rPr>
            </w:pPr>
          </w:p>
        </w:tc>
        <w:tc>
          <w:tcPr>
            <w:tcW w:w="1730" w:type="dxa"/>
            <w:shd w:val="clear" w:color="auto" w:fill="auto"/>
            <w:vAlign w:val="center"/>
          </w:tcPr>
          <w:p w14:paraId="7663BF27"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E53405" w:rsidRPr="00D8343F" w14:paraId="7663BF2F" w14:textId="77777777" w:rsidTr="00527FE0">
        <w:tc>
          <w:tcPr>
            <w:tcW w:w="496" w:type="dxa"/>
            <w:tcBorders>
              <w:bottom w:val="single" w:sz="4" w:space="0" w:color="auto"/>
            </w:tcBorders>
          </w:tcPr>
          <w:p w14:paraId="7663BF29" w14:textId="77777777" w:rsidR="00E53405" w:rsidRPr="00D8343F" w:rsidRDefault="00E53405" w:rsidP="00E53405">
            <w:pPr>
              <w:numPr>
                <w:ilvl w:val="0"/>
                <w:numId w:val="2"/>
              </w:numPr>
              <w:tabs>
                <w:tab w:val="clear" w:pos="360"/>
                <w:tab w:val="left" w:pos="-567"/>
              </w:tabs>
              <w:spacing w:after="0" w:line="240" w:lineRule="auto"/>
              <w:ind w:left="425" w:hanging="357"/>
              <w:jc w:val="center"/>
              <w:rPr>
                <w:sz w:val="20"/>
                <w:szCs w:val="20"/>
              </w:rPr>
            </w:pPr>
          </w:p>
        </w:tc>
        <w:tc>
          <w:tcPr>
            <w:tcW w:w="3685" w:type="dxa"/>
            <w:tcBorders>
              <w:bottom w:val="single" w:sz="4" w:space="0" w:color="auto"/>
            </w:tcBorders>
          </w:tcPr>
          <w:p w14:paraId="7663BF2A" w14:textId="77777777" w:rsidR="00E53405" w:rsidRPr="00D8343F" w:rsidRDefault="00335E55" w:rsidP="00E53405">
            <w:pPr>
              <w:tabs>
                <w:tab w:val="left" w:pos="-567"/>
              </w:tabs>
              <w:spacing w:line="240" w:lineRule="auto"/>
              <w:rPr>
                <w:sz w:val="20"/>
                <w:szCs w:val="20"/>
              </w:rPr>
            </w:pPr>
            <w:r w:rsidRPr="00D8343F">
              <w:rPr>
                <w:sz w:val="20"/>
                <w:szCs w:val="20"/>
              </w:rPr>
              <w:t xml:space="preserve">Handbrandsläckare, </w:t>
            </w:r>
            <w:r w:rsidRPr="00D8343F">
              <w:rPr>
                <w:sz w:val="20"/>
                <w:szCs w:val="20"/>
                <w:highlight w:val="lightGray"/>
              </w:rPr>
              <w:t>RC</w:t>
            </w:r>
          </w:p>
        </w:tc>
        <w:tc>
          <w:tcPr>
            <w:tcW w:w="709" w:type="dxa"/>
            <w:tcBorders>
              <w:bottom w:val="single" w:sz="4" w:space="0" w:color="auto"/>
            </w:tcBorders>
            <w:vAlign w:val="center"/>
          </w:tcPr>
          <w:p w14:paraId="7663BF2B"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tcBorders>
              <w:bottom w:val="single" w:sz="4" w:space="0" w:color="auto"/>
            </w:tcBorders>
            <w:vAlign w:val="center"/>
          </w:tcPr>
          <w:p w14:paraId="7663BF2C"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2D" w14:textId="77777777" w:rsidR="00E53405" w:rsidRPr="00D8343F" w:rsidRDefault="00E53405" w:rsidP="0092671C">
            <w:pPr>
              <w:tabs>
                <w:tab w:val="left" w:pos="-567"/>
              </w:tabs>
              <w:spacing w:line="240" w:lineRule="auto"/>
              <w:rPr>
                <w:sz w:val="20"/>
                <w:szCs w:val="20"/>
              </w:rPr>
            </w:pPr>
          </w:p>
        </w:tc>
        <w:tc>
          <w:tcPr>
            <w:tcW w:w="1730" w:type="dxa"/>
            <w:shd w:val="clear" w:color="auto" w:fill="auto"/>
            <w:vAlign w:val="center"/>
          </w:tcPr>
          <w:p w14:paraId="7663BF2E" w14:textId="77777777" w:rsidR="00E53405" w:rsidRPr="00D8343F" w:rsidRDefault="00E53405" w:rsidP="0092671C">
            <w:pPr>
              <w:tabs>
                <w:tab w:val="left" w:pos="-567"/>
              </w:tabs>
              <w:spacing w:line="240" w:lineRule="auto"/>
              <w:jc w:val="center"/>
              <w:rPr>
                <w:sz w:val="20"/>
                <w:szCs w:val="20"/>
              </w:rPr>
            </w:pPr>
            <w:r w:rsidRPr="00D8343F">
              <w:rPr>
                <w:sz w:val="20"/>
                <w:szCs w:val="20"/>
              </w:rPr>
              <w:fldChar w:fldCharType="begin">
                <w:ffData>
                  <w:name w:val="Kryss4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36" w14:textId="77777777" w:rsidTr="00527FE0">
        <w:trPr>
          <w:trHeight w:val="508"/>
        </w:trPr>
        <w:tc>
          <w:tcPr>
            <w:tcW w:w="496" w:type="dxa"/>
          </w:tcPr>
          <w:p w14:paraId="7663BF30"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31" w14:textId="77777777" w:rsidR="001137F4" w:rsidRPr="00D8343F" w:rsidRDefault="001137F4" w:rsidP="0092671C">
            <w:pPr>
              <w:tabs>
                <w:tab w:val="left" w:pos="-567"/>
              </w:tabs>
              <w:spacing w:line="240" w:lineRule="auto"/>
              <w:rPr>
                <w:sz w:val="20"/>
                <w:szCs w:val="20"/>
              </w:rPr>
            </w:pPr>
            <w:r w:rsidRPr="00D8343F">
              <w:rPr>
                <w:sz w:val="20"/>
                <w:szCs w:val="20"/>
              </w:rPr>
              <w:t>Ut</w:t>
            </w:r>
            <w:r w:rsidR="00B43909" w:rsidRPr="00D8343F">
              <w:rPr>
                <w:sz w:val="20"/>
                <w:szCs w:val="20"/>
              </w:rPr>
              <w:t xml:space="preserve">rymningsväg och utrymningsskylt, </w:t>
            </w:r>
            <w:r w:rsidR="00B43909" w:rsidRPr="00D8343F">
              <w:rPr>
                <w:sz w:val="20"/>
                <w:szCs w:val="20"/>
                <w:highlight w:val="lightGray"/>
              </w:rPr>
              <w:t>fönster</w:t>
            </w:r>
            <w:r w:rsidRPr="00D8343F">
              <w:rPr>
                <w:sz w:val="20"/>
                <w:szCs w:val="20"/>
                <w:highlight w:val="lightGray"/>
              </w:rPr>
              <w:t xml:space="preserve"> RC</w:t>
            </w:r>
          </w:p>
        </w:tc>
        <w:tc>
          <w:tcPr>
            <w:tcW w:w="709" w:type="dxa"/>
            <w:vAlign w:val="center"/>
          </w:tcPr>
          <w:p w14:paraId="7663BF32" w14:textId="77777777" w:rsidR="001137F4" w:rsidRPr="00D8343F" w:rsidRDefault="001137F4" w:rsidP="009F23FB">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33" w14:textId="77777777" w:rsidR="001137F4" w:rsidRPr="00D8343F" w:rsidRDefault="001137F4" w:rsidP="009F23FB">
            <w:pPr>
              <w:tabs>
                <w:tab w:val="left" w:pos="-567"/>
              </w:tabs>
              <w:spacing w:line="240" w:lineRule="auto"/>
              <w:jc w:val="center"/>
              <w:rPr>
                <w:sz w:val="20"/>
                <w:szCs w:val="20"/>
              </w:rPr>
            </w:pPr>
            <w:r w:rsidRPr="00D8343F">
              <w:rPr>
                <w:sz w:val="20"/>
                <w:szCs w:val="20"/>
              </w:rPr>
              <w:fldChar w:fldCharType="begin">
                <w:ffData>
                  <w:name w:val="Kryss50"/>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34"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35"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97"/>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3D" w14:textId="77777777" w:rsidTr="00527FE0">
        <w:tc>
          <w:tcPr>
            <w:tcW w:w="496" w:type="dxa"/>
          </w:tcPr>
          <w:p w14:paraId="7663BF37"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38" w14:textId="77777777" w:rsidR="001137F4" w:rsidRPr="00D8343F" w:rsidRDefault="00B7536B" w:rsidP="0092671C">
            <w:pPr>
              <w:tabs>
                <w:tab w:val="left" w:pos="-567"/>
              </w:tabs>
              <w:spacing w:line="240" w:lineRule="auto"/>
              <w:rPr>
                <w:sz w:val="20"/>
                <w:szCs w:val="20"/>
              </w:rPr>
            </w:pPr>
            <w:r>
              <w:rPr>
                <w:sz w:val="20"/>
                <w:szCs w:val="20"/>
              </w:rPr>
              <w:t>B</w:t>
            </w:r>
            <w:r w:rsidR="001137F4" w:rsidRPr="00D8343F">
              <w:rPr>
                <w:sz w:val="20"/>
                <w:szCs w:val="20"/>
              </w:rPr>
              <w:t>randcellsgräns,</w:t>
            </w:r>
            <w:r>
              <w:rPr>
                <w:sz w:val="20"/>
                <w:szCs w:val="20"/>
              </w:rPr>
              <w:t xml:space="preserve"> dörr</w:t>
            </w:r>
            <w:r w:rsidR="001137F4" w:rsidRPr="00D8343F">
              <w:rPr>
                <w:sz w:val="20"/>
                <w:szCs w:val="20"/>
              </w:rPr>
              <w:t xml:space="preserve"> </w:t>
            </w:r>
            <w:r w:rsidR="001137F4" w:rsidRPr="00D8343F">
              <w:rPr>
                <w:sz w:val="20"/>
                <w:szCs w:val="20"/>
                <w:highlight w:val="lightGray"/>
              </w:rPr>
              <w:t>RC</w:t>
            </w:r>
          </w:p>
        </w:tc>
        <w:tc>
          <w:tcPr>
            <w:tcW w:w="709" w:type="dxa"/>
            <w:vAlign w:val="center"/>
          </w:tcPr>
          <w:p w14:paraId="7663BF39"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bookmarkStart w:id="10" w:name="Kryss49"/>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10"/>
          </w:p>
        </w:tc>
        <w:tc>
          <w:tcPr>
            <w:tcW w:w="709" w:type="dxa"/>
            <w:vAlign w:val="center"/>
          </w:tcPr>
          <w:p w14:paraId="7663BF3A"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50"/>
                  <w:enabled/>
                  <w:calcOnExit w:val="0"/>
                  <w:checkBox>
                    <w:sizeAuto/>
                    <w:default w:val="0"/>
                  </w:checkBox>
                </w:ffData>
              </w:fldChar>
            </w:r>
            <w:bookmarkStart w:id="11" w:name="Kryss50"/>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11"/>
          </w:p>
        </w:tc>
        <w:tc>
          <w:tcPr>
            <w:tcW w:w="2380" w:type="dxa"/>
            <w:shd w:val="clear" w:color="auto" w:fill="auto"/>
          </w:tcPr>
          <w:p w14:paraId="7663BF3B"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3C"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97"/>
                  <w:enabled/>
                  <w:calcOnExit w:val="0"/>
                  <w:checkBox>
                    <w:sizeAuto/>
                    <w:default w:val="0"/>
                  </w:checkBox>
                </w:ffData>
              </w:fldChar>
            </w:r>
            <w:bookmarkStart w:id="12" w:name="Kryss97"/>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bookmarkEnd w:id="12"/>
          </w:p>
        </w:tc>
      </w:tr>
      <w:tr w:rsidR="001137F4" w:rsidRPr="00D8343F" w14:paraId="7663BF44" w14:textId="77777777" w:rsidTr="00527FE0">
        <w:tc>
          <w:tcPr>
            <w:tcW w:w="496" w:type="dxa"/>
          </w:tcPr>
          <w:p w14:paraId="7663BF3E"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3F" w14:textId="77777777" w:rsidR="001137F4" w:rsidRPr="00D8343F" w:rsidRDefault="001137F4" w:rsidP="0092671C">
            <w:pPr>
              <w:tabs>
                <w:tab w:val="left" w:pos="-567"/>
              </w:tabs>
              <w:spacing w:line="240" w:lineRule="auto"/>
              <w:rPr>
                <w:sz w:val="20"/>
                <w:szCs w:val="20"/>
              </w:rPr>
            </w:pPr>
            <w:r w:rsidRPr="00D8343F">
              <w:rPr>
                <w:sz w:val="20"/>
                <w:szCs w:val="20"/>
              </w:rPr>
              <w:t xml:space="preserve">Inomhusbrandpost, </w:t>
            </w:r>
            <w:r w:rsidRPr="00D8343F">
              <w:rPr>
                <w:sz w:val="20"/>
                <w:szCs w:val="20"/>
                <w:highlight w:val="lightGray"/>
              </w:rPr>
              <w:t>korridoren</w:t>
            </w:r>
          </w:p>
        </w:tc>
        <w:tc>
          <w:tcPr>
            <w:tcW w:w="709" w:type="dxa"/>
            <w:vAlign w:val="center"/>
          </w:tcPr>
          <w:p w14:paraId="7663BF40"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41"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42"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43"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4B" w14:textId="77777777" w:rsidTr="00527FE0">
        <w:tc>
          <w:tcPr>
            <w:tcW w:w="496" w:type="dxa"/>
          </w:tcPr>
          <w:p w14:paraId="7663BF45"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46" w14:textId="77777777" w:rsidR="001137F4" w:rsidRPr="00D8343F" w:rsidRDefault="001137F4" w:rsidP="0092671C">
            <w:pPr>
              <w:tabs>
                <w:tab w:val="left" w:pos="-567"/>
              </w:tabs>
              <w:spacing w:line="240" w:lineRule="auto"/>
              <w:rPr>
                <w:sz w:val="20"/>
                <w:szCs w:val="20"/>
              </w:rPr>
            </w:pPr>
            <w:r w:rsidRPr="00D8343F">
              <w:rPr>
                <w:sz w:val="20"/>
                <w:szCs w:val="20"/>
              </w:rPr>
              <w:t>Brandfarlig vara</w:t>
            </w:r>
          </w:p>
        </w:tc>
        <w:tc>
          <w:tcPr>
            <w:tcW w:w="709" w:type="dxa"/>
            <w:vAlign w:val="center"/>
          </w:tcPr>
          <w:p w14:paraId="7663BF47"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48"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49"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4A"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52" w14:textId="77777777" w:rsidTr="00527FE0">
        <w:tc>
          <w:tcPr>
            <w:tcW w:w="496" w:type="dxa"/>
          </w:tcPr>
          <w:p w14:paraId="7663BF4C"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4D" w14:textId="77777777" w:rsidR="001137F4" w:rsidRPr="00D8343F" w:rsidRDefault="001F56D8" w:rsidP="001F56D8">
            <w:pPr>
              <w:tabs>
                <w:tab w:val="left" w:pos="-567"/>
              </w:tabs>
              <w:spacing w:line="240" w:lineRule="auto"/>
              <w:rPr>
                <w:sz w:val="20"/>
                <w:szCs w:val="20"/>
              </w:rPr>
            </w:pPr>
            <w:r w:rsidRPr="00D8343F">
              <w:rPr>
                <w:sz w:val="20"/>
                <w:szCs w:val="20"/>
              </w:rPr>
              <w:t>Automatiskt brandlarm</w:t>
            </w:r>
          </w:p>
        </w:tc>
        <w:tc>
          <w:tcPr>
            <w:tcW w:w="709" w:type="dxa"/>
            <w:vAlign w:val="center"/>
          </w:tcPr>
          <w:p w14:paraId="7663BF4E" w14:textId="77777777" w:rsidR="001137F4" w:rsidRPr="00D8343F" w:rsidRDefault="001137F4" w:rsidP="009F23FB">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4F" w14:textId="77777777" w:rsidR="001137F4" w:rsidRPr="00D8343F" w:rsidRDefault="001137F4" w:rsidP="009F23FB">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50"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51"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59" w14:textId="77777777" w:rsidTr="00527FE0">
        <w:tc>
          <w:tcPr>
            <w:tcW w:w="496" w:type="dxa"/>
          </w:tcPr>
          <w:p w14:paraId="7663BF53" w14:textId="77777777" w:rsidR="001137F4" w:rsidRPr="00D8343F" w:rsidRDefault="001137F4" w:rsidP="00E53405">
            <w:pPr>
              <w:numPr>
                <w:ilvl w:val="0"/>
                <w:numId w:val="2"/>
              </w:numPr>
              <w:tabs>
                <w:tab w:val="clear" w:pos="360"/>
                <w:tab w:val="left" w:pos="-567"/>
              </w:tabs>
              <w:spacing w:after="0" w:line="240" w:lineRule="auto"/>
              <w:ind w:left="425" w:hanging="357"/>
              <w:jc w:val="center"/>
              <w:rPr>
                <w:sz w:val="20"/>
                <w:szCs w:val="20"/>
              </w:rPr>
            </w:pPr>
          </w:p>
        </w:tc>
        <w:tc>
          <w:tcPr>
            <w:tcW w:w="3685" w:type="dxa"/>
          </w:tcPr>
          <w:p w14:paraId="7663BF54" w14:textId="77777777" w:rsidR="001137F4" w:rsidRPr="00D8343F" w:rsidRDefault="001137F4" w:rsidP="0092671C">
            <w:pPr>
              <w:tabs>
                <w:tab w:val="left" w:pos="-567"/>
              </w:tabs>
              <w:spacing w:line="240" w:lineRule="auto"/>
              <w:rPr>
                <w:sz w:val="20"/>
                <w:szCs w:val="20"/>
              </w:rPr>
            </w:pPr>
            <w:r w:rsidRPr="00D8343F">
              <w:rPr>
                <w:sz w:val="20"/>
                <w:szCs w:val="20"/>
              </w:rPr>
              <w:t xml:space="preserve">Inomhusbrandpost, </w:t>
            </w:r>
            <w:r w:rsidRPr="00D8343F">
              <w:rPr>
                <w:sz w:val="20"/>
                <w:szCs w:val="20"/>
                <w:highlight w:val="lightGray"/>
              </w:rPr>
              <w:t>vid BFT</w:t>
            </w:r>
          </w:p>
        </w:tc>
        <w:tc>
          <w:tcPr>
            <w:tcW w:w="709" w:type="dxa"/>
            <w:vAlign w:val="center"/>
          </w:tcPr>
          <w:p w14:paraId="7663BF55"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56"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57"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58"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60" w14:textId="77777777" w:rsidTr="00527FE0">
        <w:tc>
          <w:tcPr>
            <w:tcW w:w="496" w:type="dxa"/>
          </w:tcPr>
          <w:p w14:paraId="7663BF5A" w14:textId="77777777" w:rsidR="001137F4" w:rsidRPr="00D8343F" w:rsidRDefault="00BB5719" w:rsidP="00BB5719">
            <w:pPr>
              <w:tabs>
                <w:tab w:val="left" w:pos="-567"/>
              </w:tabs>
              <w:spacing w:after="0" w:line="240" w:lineRule="auto"/>
              <w:ind w:left="-56" w:right="-99"/>
              <w:jc w:val="center"/>
              <w:rPr>
                <w:sz w:val="12"/>
                <w:szCs w:val="12"/>
              </w:rPr>
            </w:pPr>
            <w:r w:rsidRPr="00D8343F">
              <w:rPr>
                <w:sz w:val="14"/>
                <w:szCs w:val="14"/>
              </w:rPr>
              <w:t>Hela bygget</w:t>
            </w:r>
          </w:p>
        </w:tc>
        <w:tc>
          <w:tcPr>
            <w:tcW w:w="3685" w:type="dxa"/>
          </w:tcPr>
          <w:p w14:paraId="7663BF5B" w14:textId="77777777" w:rsidR="001137F4" w:rsidRPr="00D8343F" w:rsidRDefault="001137F4" w:rsidP="0092671C">
            <w:pPr>
              <w:tabs>
                <w:tab w:val="left" w:pos="-567"/>
              </w:tabs>
              <w:spacing w:line="240" w:lineRule="auto"/>
              <w:rPr>
                <w:sz w:val="20"/>
                <w:szCs w:val="20"/>
              </w:rPr>
            </w:pPr>
            <w:r w:rsidRPr="00D8343F">
              <w:rPr>
                <w:sz w:val="20"/>
                <w:szCs w:val="20"/>
              </w:rPr>
              <w:t>Brandrisker</w:t>
            </w:r>
          </w:p>
        </w:tc>
        <w:tc>
          <w:tcPr>
            <w:tcW w:w="709" w:type="dxa"/>
            <w:vAlign w:val="center"/>
          </w:tcPr>
          <w:p w14:paraId="7663BF5C"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709" w:type="dxa"/>
            <w:vAlign w:val="center"/>
          </w:tcPr>
          <w:p w14:paraId="7663BF5D"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c>
          <w:tcPr>
            <w:tcW w:w="2380" w:type="dxa"/>
            <w:shd w:val="clear" w:color="auto" w:fill="auto"/>
          </w:tcPr>
          <w:p w14:paraId="7663BF5E" w14:textId="77777777" w:rsidR="001137F4" w:rsidRPr="00D8343F" w:rsidRDefault="001137F4" w:rsidP="0092671C">
            <w:pPr>
              <w:tabs>
                <w:tab w:val="left" w:pos="-567"/>
              </w:tabs>
              <w:spacing w:line="240" w:lineRule="auto"/>
              <w:rPr>
                <w:sz w:val="20"/>
                <w:szCs w:val="20"/>
              </w:rPr>
            </w:pPr>
          </w:p>
        </w:tc>
        <w:tc>
          <w:tcPr>
            <w:tcW w:w="1730" w:type="dxa"/>
            <w:shd w:val="clear" w:color="auto" w:fill="auto"/>
            <w:vAlign w:val="center"/>
          </w:tcPr>
          <w:p w14:paraId="7663BF5F" w14:textId="77777777" w:rsidR="001137F4" w:rsidRPr="00D8343F" w:rsidRDefault="001137F4" w:rsidP="0092671C">
            <w:pPr>
              <w:tabs>
                <w:tab w:val="left" w:pos="-567"/>
              </w:tabs>
              <w:spacing w:line="240" w:lineRule="auto"/>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r w:rsidR="001137F4" w:rsidRPr="00D8343F" w14:paraId="7663BF67" w14:textId="77777777" w:rsidTr="00527FE0">
        <w:trPr>
          <w:trHeight w:val="414"/>
        </w:trPr>
        <w:tc>
          <w:tcPr>
            <w:tcW w:w="496" w:type="dxa"/>
          </w:tcPr>
          <w:p w14:paraId="7663BF61" w14:textId="77777777" w:rsidR="001137F4" w:rsidRPr="00D8343F" w:rsidRDefault="001137F4" w:rsidP="00B43909">
            <w:pPr>
              <w:tabs>
                <w:tab w:val="left" w:pos="-567"/>
              </w:tabs>
              <w:spacing w:before="120" w:after="0" w:line="240" w:lineRule="auto"/>
              <w:ind w:left="68"/>
              <w:jc w:val="center"/>
              <w:rPr>
                <w:sz w:val="20"/>
                <w:szCs w:val="20"/>
              </w:rPr>
            </w:pPr>
          </w:p>
        </w:tc>
        <w:tc>
          <w:tcPr>
            <w:tcW w:w="3685" w:type="dxa"/>
          </w:tcPr>
          <w:p w14:paraId="7663BF62" w14:textId="77777777" w:rsidR="001137F4" w:rsidRPr="00D8343F" w:rsidRDefault="001137F4" w:rsidP="0092671C">
            <w:pPr>
              <w:tabs>
                <w:tab w:val="left" w:pos="-567"/>
              </w:tabs>
              <w:spacing w:before="120"/>
              <w:rPr>
                <w:sz w:val="20"/>
                <w:szCs w:val="20"/>
              </w:rPr>
            </w:pPr>
            <w:r w:rsidRPr="00D8343F">
              <w:rPr>
                <w:i/>
                <w:sz w:val="20"/>
                <w:szCs w:val="20"/>
              </w:rPr>
              <w:t>Och så vidare…</w:t>
            </w:r>
          </w:p>
        </w:tc>
        <w:tc>
          <w:tcPr>
            <w:tcW w:w="709" w:type="dxa"/>
            <w:vAlign w:val="center"/>
          </w:tcPr>
          <w:p w14:paraId="7663BF63" w14:textId="77777777" w:rsidR="001137F4" w:rsidRPr="00D8343F" w:rsidRDefault="001137F4" w:rsidP="00003EF0">
            <w:pPr>
              <w:jc w:val="center"/>
            </w:pPr>
            <w:r w:rsidRPr="00D8343F">
              <w:fldChar w:fldCharType="begin">
                <w:ffData>
                  <w:name w:val="Kryss49"/>
                  <w:enabled/>
                  <w:calcOnExit w:val="0"/>
                  <w:checkBox>
                    <w:sizeAuto/>
                    <w:default w:val="0"/>
                  </w:checkBox>
                </w:ffData>
              </w:fldChar>
            </w:r>
            <w:r w:rsidRPr="00D8343F">
              <w:instrText xml:space="preserve"> FORMCHECKBOX </w:instrText>
            </w:r>
            <w:r w:rsidR="009854C6">
              <w:fldChar w:fldCharType="separate"/>
            </w:r>
            <w:r w:rsidRPr="00D8343F">
              <w:fldChar w:fldCharType="end"/>
            </w:r>
          </w:p>
        </w:tc>
        <w:tc>
          <w:tcPr>
            <w:tcW w:w="709" w:type="dxa"/>
            <w:vAlign w:val="center"/>
          </w:tcPr>
          <w:p w14:paraId="7663BF64" w14:textId="77777777" w:rsidR="001137F4" w:rsidRPr="00D8343F" w:rsidRDefault="001137F4" w:rsidP="00003EF0">
            <w:pPr>
              <w:jc w:val="center"/>
            </w:pPr>
            <w:r w:rsidRPr="00D8343F">
              <w:fldChar w:fldCharType="begin">
                <w:ffData>
                  <w:name w:val="Kryss49"/>
                  <w:enabled/>
                  <w:calcOnExit w:val="0"/>
                  <w:checkBox>
                    <w:sizeAuto/>
                    <w:default w:val="0"/>
                  </w:checkBox>
                </w:ffData>
              </w:fldChar>
            </w:r>
            <w:r w:rsidRPr="00D8343F">
              <w:instrText xml:space="preserve"> FORMCHECKBOX </w:instrText>
            </w:r>
            <w:r w:rsidR="009854C6">
              <w:fldChar w:fldCharType="separate"/>
            </w:r>
            <w:r w:rsidRPr="00D8343F">
              <w:fldChar w:fldCharType="end"/>
            </w:r>
          </w:p>
        </w:tc>
        <w:tc>
          <w:tcPr>
            <w:tcW w:w="2380" w:type="dxa"/>
            <w:shd w:val="clear" w:color="auto" w:fill="auto"/>
          </w:tcPr>
          <w:p w14:paraId="7663BF65" w14:textId="77777777" w:rsidR="001137F4" w:rsidRPr="00D8343F" w:rsidRDefault="001137F4" w:rsidP="00003EF0">
            <w:pPr>
              <w:tabs>
                <w:tab w:val="left" w:pos="-567"/>
              </w:tabs>
              <w:spacing w:line="240" w:lineRule="auto"/>
              <w:rPr>
                <w:sz w:val="20"/>
                <w:szCs w:val="20"/>
              </w:rPr>
            </w:pPr>
          </w:p>
        </w:tc>
        <w:tc>
          <w:tcPr>
            <w:tcW w:w="1730" w:type="dxa"/>
            <w:shd w:val="clear" w:color="auto" w:fill="auto"/>
            <w:vAlign w:val="center"/>
          </w:tcPr>
          <w:p w14:paraId="7663BF66" w14:textId="77777777" w:rsidR="001137F4" w:rsidRPr="00D8343F" w:rsidRDefault="001137F4" w:rsidP="0092671C">
            <w:pPr>
              <w:tabs>
                <w:tab w:val="left" w:pos="-567"/>
              </w:tabs>
              <w:spacing w:before="120"/>
              <w:jc w:val="center"/>
              <w:rPr>
                <w:sz w:val="20"/>
                <w:szCs w:val="20"/>
              </w:rPr>
            </w:pPr>
            <w:r w:rsidRPr="00D8343F">
              <w:rPr>
                <w:sz w:val="20"/>
                <w:szCs w:val="20"/>
              </w:rPr>
              <w:fldChar w:fldCharType="begin">
                <w:ffData>
                  <w:name w:val="Kryss49"/>
                  <w:enabled/>
                  <w:calcOnExit w:val="0"/>
                  <w:checkBox>
                    <w:sizeAuto/>
                    <w:default w:val="0"/>
                  </w:checkBox>
                </w:ffData>
              </w:fldChar>
            </w:r>
            <w:r w:rsidRPr="00D8343F">
              <w:rPr>
                <w:sz w:val="20"/>
                <w:szCs w:val="20"/>
              </w:rPr>
              <w:instrText xml:space="preserve"> FORMCHECKBOX </w:instrText>
            </w:r>
            <w:r w:rsidR="009854C6">
              <w:rPr>
                <w:sz w:val="20"/>
                <w:szCs w:val="20"/>
              </w:rPr>
            </w:r>
            <w:r w:rsidR="009854C6">
              <w:rPr>
                <w:sz w:val="20"/>
                <w:szCs w:val="20"/>
              </w:rPr>
              <w:fldChar w:fldCharType="separate"/>
            </w:r>
            <w:r w:rsidRPr="00D8343F">
              <w:rPr>
                <w:sz w:val="20"/>
                <w:szCs w:val="20"/>
              </w:rPr>
              <w:fldChar w:fldCharType="end"/>
            </w:r>
          </w:p>
        </w:tc>
      </w:tr>
    </w:tbl>
    <w:p w14:paraId="7663BF68" w14:textId="77777777" w:rsidR="00E53405" w:rsidRPr="00D8343F" w:rsidRDefault="00E53405" w:rsidP="00E53405">
      <w:pPr>
        <w:pStyle w:val="Rubrik1"/>
        <w:spacing w:after="240"/>
        <w:rPr>
          <w:rFonts w:asciiTheme="minorHAnsi" w:hAnsiTheme="minorHAnsi"/>
          <w:caps/>
          <w:sz w:val="32"/>
          <w:szCs w:val="32"/>
        </w:rPr>
      </w:pPr>
    </w:p>
    <w:p w14:paraId="7663BF69" w14:textId="77777777" w:rsidR="00E53405" w:rsidRPr="00D8343F" w:rsidRDefault="00E53405" w:rsidP="00C546F5">
      <w:pPr>
        <w:pStyle w:val="Rubrik1"/>
        <w:numPr>
          <w:ilvl w:val="1"/>
          <w:numId w:val="1"/>
        </w:numPr>
        <w:spacing w:after="240"/>
        <w:ind w:left="709"/>
        <w:rPr>
          <w:rFonts w:asciiTheme="minorHAnsi" w:hAnsiTheme="minorHAnsi"/>
          <w:caps/>
          <w:sz w:val="32"/>
          <w:szCs w:val="32"/>
        </w:rPr>
      </w:pPr>
      <w:r w:rsidRPr="00D8343F">
        <w:rPr>
          <w:rFonts w:asciiTheme="minorHAnsi" w:hAnsiTheme="minorHAnsi"/>
          <w:caps/>
          <w:sz w:val="32"/>
          <w:szCs w:val="32"/>
        </w:rPr>
        <w:t xml:space="preserve">BRANDSKYDDSRITNING </w:t>
      </w:r>
      <w:r w:rsidRPr="00D8343F">
        <w:rPr>
          <w:rFonts w:asciiTheme="minorHAnsi" w:hAnsiTheme="minorHAnsi"/>
          <w:caps/>
          <w:sz w:val="32"/>
          <w:szCs w:val="32"/>
        </w:rPr>
        <w:br/>
      </w:r>
      <w:r w:rsidRPr="00D8343F">
        <w:rPr>
          <w:rFonts w:asciiTheme="minorHAnsi" w:hAnsiTheme="minorHAnsi"/>
          <w:caps/>
          <w:sz w:val="32"/>
          <w:szCs w:val="32"/>
        </w:rPr>
        <w:br/>
      </w:r>
    </w:p>
    <w:p w14:paraId="7663BF6A" w14:textId="77777777" w:rsidR="00E53405" w:rsidRPr="00D8343F" w:rsidRDefault="00FB7F25" w:rsidP="00E53405">
      <w:pPr>
        <w:rPr>
          <w:lang w:eastAsia="sv-SE"/>
        </w:rPr>
      </w:pPr>
      <w:r w:rsidRPr="00D8343F">
        <w:rPr>
          <w:noProof/>
          <w:lang w:eastAsia="sv-SE"/>
        </w:rPr>
        <w:drawing>
          <wp:inline distT="0" distB="0" distL="0" distR="0" wp14:anchorId="7663C0DC" wp14:editId="7663C0DD">
            <wp:extent cx="6120646" cy="638874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23649" cy="6391876"/>
                    </a:xfrm>
                    <a:prstGeom prst="rect">
                      <a:avLst/>
                    </a:prstGeom>
                  </pic:spPr>
                </pic:pic>
              </a:graphicData>
            </a:graphic>
          </wp:inline>
        </w:drawing>
      </w:r>
    </w:p>
    <w:p w14:paraId="7663BF6B" w14:textId="77777777" w:rsidR="00FB7F25" w:rsidRPr="00D8343F" w:rsidRDefault="00FB7F25">
      <w:pPr>
        <w:rPr>
          <w:caps/>
          <w:sz w:val="32"/>
          <w:szCs w:val="32"/>
        </w:rPr>
      </w:pPr>
      <w:r w:rsidRPr="00D8343F">
        <w:rPr>
          <w:caps/>
          <w:sz w:val="32"/>
          <w:szCs w:val="32"/>
        </w:rPr>
        <w:br w:type="page"/>
      </w:r>
    </w:p>
    <w:p w14:paraId="7663BF6C" w14:textId="77777777" w:rsidR="001F56D8" w:rsidRPr="00D8343F" w:rsidRDefault="001F56D8">
      <w:pPr>
        <w:rPr>
          <w:rFonts w:eastAsia="Times New Roman" w:cs="Times New Roman"/>
          <w:caps/>
          <w:sz w:val="32"/>
          <w:szCs w:val="32"/>
          <w:lang w:eastAsia="sv-SE"/>
        </w:rPr>
      </w:pPr>
    </w:p>
    <w:p w14:paraId="7663BF6D" w14:textId="77777777" w:rsidR="00E53405" w:rsidRPr="00D8343F" w:rsidRDefault="00E53405" w:rsidP="00E53405">
      <w:pPr>
        <w:pStyle w:val="Rubrik1"/>
        <w:numPr>
          <w:ilvl w:val="1"/>
          <w:numId w:val="1"/>
        </w:numPr>
        <w:spacing w:after="240"/>
        <w:ind w:left="709"/>
        <w:rPr>
          <w:rFonts w:asciiTheme="minorHAnsi" w:hAnsiTheme="minorHAnsi"/>
          <w:caps/>
          <w:sz w:val="32"/>
          <w:szCs w:val="32"/>
        </w:rPr>
      </w:pPr>
      <w:r w:rsidRPr="00D8343F">
        <w:rPr>
          <w:rFonts w:asciiTheme="minorHAnsi" w:hAnsiTheme="minorHAnsi"/>
          <w:caps/>
          <w:sz w:val="32"/>
          <w:szCs w:val="32"/>
        </w:rPr>
        <w:t>KONTROLLPUNKTER</w:t>
      </w:r>
      <w:r w:rsidR="00557217" w:rsidRPr="00D8343F">
        <w:rPr>
          <w:rFonts w:asciiTheme="minorHAnsi" w:hAnsiTheme="minorHAnsi"/>
          <w:caps/>
          <w:sz w:val="32"/>
          <w:szCs w:val="32"/>
        </w:rPr>
        <w:t xml:space="preserve"> – Förtydligande information</w:t>
      </w: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BF70" w14:textId="77777777" w:rsidTr="00D8343F">
        <w:trPr>
          <w:trHeight w:val="630"/>
        </w:trPr>
        <w:tc>
          <w:tcPr>
            <w:tcW w:w="7763" w:type="dxa"/>
            <w:vMerge w:val="restart"/>
            <w:shd w:val="clear" w:color="auto" w:fill="007CB2"/>
          </w:tcPr>
          <w:p w14:paraId="7663BF6E" w14:textId="77777777" w:rsidR="009F23FB" w:rsidRPr="00D8343F" w:rsidRDefault="009F23FB" w:rsidP="009F23FB">
            <w:pPr>
              <w:pStyle w:val="Rubrik1"/>
              <w:spacing w:before="240"/>
              <w:rPr>
                <w:rFonts w:asciiTheme="minorHAnsi" w:hAnsiTheme="minorHAnsi"/>
              </w:rPr>
            </w:pPr>
            <w:r w:rsidRPr="00D8343F">
              <w:rPr>
                <w:rFonts w:asciiTheme="minorHAnsi" w:hAnsiTheme="minorHAnsi" w:cs="Arial"/>
                <w:b/>
                <w:caps/>
                <w:color w:val="FFFFFF"/>
                <w:sz w:val="28"/>
                <w:szCs w:val="28"/>
              </w:rPr>
              <w:t>UTRYMNINGSVÄG OCH UTRYMNINGSSKYLT</w:t>
            </w:r>
          </w:p>
        </w:tc>
        <w:tc>
          <w:tcPr>
            <w:tcW w:w="1984" w:type="dxa"/>
            <w:gridSpan w:val="2"/>
            <w:shd w:val="clear" w:color="auto" w:fill="007CB2"/>
          </w:tcPr>
          <w:p w14:paraId="7663BF6F"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BF74" w14:textId="77777777" w:rsidTr="00D8343F">
        <w:trPr>
          <w:trHeight w:val="630"/>
        </w:trPr>
        <w:tc>
          <w:tcPr>
            <w:tcW w:w="7763" w:type="dxa"/>
            <w:vMerge/>
            <w:tcBorders>
              <w:bottom w:val="single" w:sz="4" w:space="0" w:color="auto"/>
            </w:tcBorders>
            <w:shd w:val="clear" w:color="auto" w:fill="007CB2"/>
          </w:tcPr>
          <w:p w14:paraId="7663BF71" w14:textId="77777777" w:rsidR="009F23FB" w:rsidRPr="00D8343F" w:rsidRDefault="009F23FB" w:rsidP="009F23FB">
            <w:pPr>
              <w:pStyle w:val="Rubrik1"/>
              <w:spacing w:before="240"/>
              <w:rPr>
                <w:rFonts w:asciiTheme="minorHAnsi" w:hAnsiTheme="minorHAnsi" w:cs="Arial"/>
                <w:b/>
                <w:caps/>
                <w:color w:val="FFFFFF"/>
                <w:sz w:val="28"/>
                <w:szCs w:val="28"/>
              </w:rPr>
            </w:pPr>
          </w:p>
        </w:tc>
        <w:tc>
          <w:tcPr>
            <w:tcW w:w="992" w:type="dxa"/>
            <w:tcBorders>
              <w:bottom w:val="single" w:sz="4" w:space="0" w:color="auto"/>
            </w:tcBorders>
            <w:shd w:val="clear" w:color="auto" w:fill="007CB2"/>
          </w:tcPr>
          <w:p w14:paraId="7663BF72"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tcBorders>
              <w:bottom w:val="single" w:sz="4" w:space="0" w:color="auto"/>
            </w:tcBorders>
            <w:shd w:val="clear" w:color="auto" w:fill="007CB2"/>
          </w:tcPr>
          <w:p w14:paraId="7663BF73"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BF7F" w14:textId="77777777" w:rsidTr="009F23FB">
        <w:tc>
          <w:tcPr>
            <w:tcW w:w="7763" w:type="dxa"/>
            <w:tcBorders>
              <w:bottom w:val="single" w:sz="4" w:space="0" w:color="auto"/>
            </w:tcBorders>
          </w:tcPr>
          <w:p w14:paraId="7663BF75" w14:textId="77777777" w:rsidR="009F23FB" w:rsidRPr="00D8343F" w:rsidRDefault="009F23FB" w:rsidP="009F23FB">
            <w:pPr>
              <w:rPr>
                <w:b/>
                <w:sz w:val="20"/>
                <w:szCs w:val="20"/>
                <w:lang w:eastAsia="sv-SE"/>
              </w:rPr>
            </w:pPr>
            <w:r w:rsidRPr="00D8343F">
              <w:rPr>
                <w:b/>
                <w:sz w:val="20"/>
                <w:szCs w:val="20"/>
                <w:lang w:eastAsia="sv-SE"/>
              </w:rPr>
              <w:t>Går dörr/fönster i utrymningsväg att öppna?</w:t>
            </w:r>
          </w:p>
          <w:p w14:paraId="7663BF76" w14:textId="77777777" w:rsidR="009F23FB" w:rsidRPr="00D8343F" w:rsidRDefault="009F23FB" w:rsidP="009F23FB">
            <w:pPr>
              <w:rPr>
                <w:sz w:val="20"/>
                <w:szCs w:val="20"/>
                <w:lang w:eastAsia="sv-SE"/>
              </w:rPr>
            </w:pPr>
          </w:p>
          <w:p w14:paraId="7663BF77" w14:textId="77777777" w:rsidR="009F23FB" w:rsidRPr="00D8343F" w:rsidRDefault="009F23FB" w:rsidP="009F23FB">
            <w:pPr>
              <w:rPr>
                <w:i/>
                <w:sz w:val="20"/>
                <w:szCs w:val="20"/>
              </w:rPr>
            </w:pPr>
            <w:r w:rsidRPr="00D8343F">
              <w:rPr>
                <w:i/>
                <w:sz w:val="20"/>
                <w:szCs w:val="20"/>
              </w:rPr>
              <w:t xml:space="preserve">Kontrollera om dörrens/fönstrets öppningsanordning (vred, panikregel </w:t>
            </w:r>
            <w:proofErr w:type="gramStart"/>
            <w:r w:rsidRPr="00D8343F">
              <w:rPr>
                <w:i/>
                <w:sz w:val="20"/>
                <w:szCs w:val="20"/>
              </w:rPr>
              <w:t>m.m.</w:t>
            </w:r>
            <w:proofErr w:type="gramEnd"/>
            <w:r w:rsidRPr="00D8343F">
              <w:rPr>
                <w:i/>
                <w:sz w:val="20"/>
                <w:szCs w:val="20"/>
              </w:rPr>
              <w:t xml:space="preserve">) fungerar. </w:t>
            </w:r>
          </w:p>
          <w:p w14:paraId="7663BF78" w14:textId="77777777" w:rsidR="009F23FB" w:rsidRPr="00D8343F" w:rsidRDefault="009F23FB" w:rsidP="009F23FB">
            <w:pPr>
              <w:rPr>
                <w:i/>
                <w:sz w:val="20"/>
                <w:szCs w:val="20"/>
              </w:rPr>
            </w:pPr>
          </w:p>
          <w:p w14:paraId="7663BF79" w14:textId="77777777" w:rsidR="009F23FB" w:rsidRPr="00D8343F" w:rsidRDefault="009F23FB" w:rsidP="009F23FB">
            <w:pPr>
              <w:rPr>
                <w:i/>
                <w:sz w:val="20"/>
                <w:szCs w:val="20"/>
              </w:rPr>
            </w:pPr>
            <w:r w:rsidRPr="00D8343F">
              <w:rPr>
                <w:i/>
                <w:sz w:val="20"/>
                <w:szCs w:val="20"/>
              </w:rPr>
              <w:t>Dörrar och fönster som används för utrymning får inte vara låsta med nyckel, kort, kod eller dylikt. Låsningen bör inte heller vara utformad så att personalen måste låsa upp dörrarna/fönstren vid arbetsdagens början eftersom detta är mycket lätt att glömma.</w:t>
            </w:r>
          </w:p>
          <w:p w14:paraId="7663BF7A" w14:textId="77777777" w:rsidR="009F23FB" w:rsidRPr="00D8343F" w:rsidRDefault="009F23FB" w:rsidP="009F23FB">
            <w:pPr>
              <w:rPr>
                <w:i/>
                <w:sz w:val="20"/>
                <w:szCs w:val="20"/>
              </w:rPr>
            </w:pPr>
          </w:p>
          <w:p w14:paraId="7663BF7B" w14:textId="77777777" w:rsidR="009F23FB" w:rsidRPr="00D8343F" w:rsidRDefault="009F23FB" w:rsidP="009F23FB">
            <w:pPr>
              <w:rPr>
                <w:i/>
                <w:sz w:val="20"/>
                <w:szCs w:val="20"/>
              </w:rPr>
            </w:pPr>
            <w:r w:rsidRPr="00D8343F">
              <w:rPr>
                <w:i/>
                <w:sz w:val="20"/>
                <w:szCs w:val="20"/>
              </w:rPr>
              <w:t xml:space="preserve">För att dörren ska gå att öppna ordentligt måste utsidan av dörren vara fri från hinder som </w:t>
            </w:r>
            <w:proofErr w:type="gramStart"/>
            <w:r w:rsidRPr="00D8343F">
              <w:rPr>
                <w:i/>
                <w:sz w:val="20"/>
                <w:szCs w:val="20"/>
              </w:rPr>
              <w:t>t ex</w:t>
            </w:r>
            <w:proofErr w:type="gramEnd"/>
            <w:r w:rsidRPr="00D8343F">
              <w:rPr>
                <w:i/>
                <w:sz w:val="20"/>
                <w:szCs w:val="20"/>
              </w:rPr>
              <w:t xml:space="preserve"> snö. Särskilt viktigt är det att kontrollera dörrar som normalt inte används för in- och utpassage. </w:t>
            </w:r>
          </w:p>
          <w:p w14:paraId="7663BF7C" w14:textId="77777777" w:rsidR="009F23FB" w:rsidRPr="00D8343F" w:rsidRDefault="009F23FB" w:rsidP="009F23FB">
            <w:pPr>
              <w:rPr>
                <w:sz w:val="20"/>
                <w:szCs w:val="20"/>
                <w:lang w:eastAsia="sv-SE"/>
              </w:rPr>
            </w:pPr>
          </w:p>
        </w:tc>
        <w:tc>
          <w:tcPr>
            <w:tcW w:w="992" w:type="dxa"/>
            <w:tcBorders>
              <w:bottom w:val="single" w:sz="4" w:space="0" w:color="auto"/>
            </w:tcBorders>
            <w:vAlign w:val="center"/>
          </w:tcPr>
          <w:p w14:paraId="7663BF7D" w14:textId="334FA5A9" w:rsidR="009F23FB" w:rsidRPr="00D8343F" w:rsidRDefault="009F23FB" w:rsidP="009F23FB">
            <w:pPr>
              <w:jc w:val="center"/>
              <w:rPr>
                <w:sz w:val="20"/>
                <w:szCs w:val="20"/>
                <w:lang w:eastAsia="sv-SE"/>
              </w:rPr>
            </w:pPr>
          </w:p>
        </w:tc>
        <w:tc>
          <w:tcPr>
            <w:tcW w:w="992" w:type="dxa"/>
            <w:tcBorders>
              <w:bottom w:val="single" w:sz="4" w:space="0" w:color="auto"/>
            </w:tcBorders>
            <w:vAlign w:val="center"/>
          </w:tcPr>
          <w:p w14:paraId="7663BF7E" w14:textId="119313AC" w:rsidR="009F23FB" w:rsidRPr="00D8343F" w:rsidRDefault="009F23FB" w:rsidP="009F23FB">
            <w:pPr>
              <w:jc w:val="center"/>
              <w:rPr>
                <w:sz w:val="20"/>
                <w:szCs w:val="20"/>
                <w:lang w:eastAsia="sv-SE"/>
              </w:rPr>
            </w:pPr>
          </w:p>
        </w:tc>
      </w:tr>
      <w:tr w:rsidR="009F23FB" w:rsidRPr="00D8343F" w14:paraId="7663BF85" w14:textId="77777777" w:rsidTr="009F23FB">
        <w:tc>
          <w:tcPr>
            <w:tcW w:w="7763" w:type="dxa"/>
            <w:tcBorders>
              <w:bottom w:val="single" w:sz="4" w:space="0" w:color="auto"/>
            </w:tcBorders>
          </w:tcPr>
          <w:p w14:paraId="7663BF80" w14:textId="77777777" w:rsidR="009F23FB" w:rsidRPr="00D8343F" w:rsidRDefault="009F23FB" w:rsidP="009F23FB">
            <w:pPr>
              <w:rPr>
                <w:b/>
                <w:sz w:val="20"/>
                <w:szCs w:val="20"/>
                <w:lang w:eastAsia="sv-SE"/>
              </w:rPr>
            </w:pPr>
            <w:r w:rsidRPr="00D8343F">
              <w:rPr>
                <w:b/>
                <w:sz w:val="20"/>
                <w:szCs w:val="20"/>
                <w:lang w:eastAsia="sv-SE"/>
              </w:rPr>
              <w:t>Är utrymningsvägen framkomlig och fri från blockerande material?</w:t>
            </w:r>
            <w:r w:rsidRPr="00D8343F">
              <w:rPr>
                <w:b/>
                <w:sz w:val="20"/>
                <w:szCs w:val="20"/>
                <w:lang w:eastAsia="sv-SE"/>
              </w:rPr>
              <w:br/>
            </w:r>
          </w:p>
          <w:p w14:paraId="7663BF81" w14:textId="77777777" w:rsidR="009F23FB" w:rsidRPr="00D8343F" w:rsidRDefault="009F23FB" w:rsidP="009F23FB">
            <w:pPr>
              <w:rPr>
                <w:i/>
                <w:sz w:val="20"/>
                <w:szCs w:val="20"/>
              </w:rPr>
            </w:pPr>
            <w:r w:rsidRPr="00D8343F">
              <w:rPr>
                <w:i/>
                <w:sz w:val="20"/>
                <w:szCs w:val="20"/>
              </w:rPr>
              <w:t xml:space="preserve">Utrymningsvägen ska vara framkomlig och fri från blockerande material från insidan. Fri bredd ska motsvara dörrens bredd. Korridorer som är utformade som utrymningsvägar ska ha ett minst 90 cm brett gångstråk fritt från blockerande material. Från samlingslokaler (mer än 150 personer </w:t>
            </w:r>
            <w:proofErr w:type="gramStart"/>
            <w:r w:rsidRPr="00D8343F">
              <w:rPr>
                <w:i/>
                <w:sz w:val="20"/>
                <w:szCs w:val="20"/>
              </w:rPr>
              <w:t>t ex</w:t>
            </w:r>
            <w:proofErr w:type="gramEnd"/>
            <w:r w:rsidRPr="00D8343F">
              <w:rPr>
                <w:i/>
                <w:sz w:val="20"/>
                <w:szCs w:val="20"/>
              </w:rPr>
              <w:t xml:space="preserve"> matsalar) ska det fria gångstråket ha en bredd av minst 120 cm.</w:t>
            </w:r>
          </w:p>
          <w:p w14:paraId="7663BF82" w14:textId="77777777" w:rsidR="009F23FB" w:rsidRPr="00D8343F" w:rsidRDefault="009F23FB" w:rsidP="009F23FB">
            <w:pPr>
              <w:rPr>
                <w:sz w:val="20"/>
                <w:szCs w:val="20"/>
                <w:lang w:eastAsia="sv-SE"/>
              </w:rPr>
            </w:pPr>
          </w:p>
        </w:tc>
        <w:tc>
          <w:tcPr>
            <w:tcW w:w="992" w:type="dxa"/>
            <w:tcBorders>
              <w:bottom w:val="single" w:sz="4" w:space="0" w:color="auto"/>
            </w:tcBorders>
            <w:vAlign w:val="center"/>
          </w:tcPr>
          <w:p w14:paraId="7663BF83" w14:textId="526667B4" w:rsidR="009F23FB" w:rsidRPr="00D8343F" w:rsidRDefault="009F23FB" w:rsidP="009F23FB">
            <w:pPr>
              <w:jc w:val="center"/>
              <w:rPr>
                <w:sz w:val="20"/>
                <w:szCs w:val="20"/>
                <w:lang w:eastAsia="sv-SE"/>
              </w:rPr>
            </w:pPr>
          </w:p>
        </w:tc>
        <w:tc>
          <w:tcPr>
            <w:tcW w:w="992" w:type="dxa"/>
            <w:tcBorders>
              <w:bottom w:val="single" w:sz="4" w:space="0" w:color="auto"/>
            </w:tcBorders>
            <w:vAlign w:val="center"/>
          </w:tcPr>
          <w:p w14:paraId="7663BF84" w14:textId="77777777" w:rsidR="009F23FB" w:rsidRPr="00D8343F" w:rsidRDefault="009F23FB" w:rsidP="009F23FB">
            <w:pPr>
              <w:jc w:val="center"/>
              <w:rPr>
                <w:sz w:val="20"/>
                <w:szCs w:val="20"/>
                <w:lang w:eastAsia="sv-SE"/>
              </w:rPr>
            </w:pPr>
          </w:p>
        </w:tc>
      </w:tr>
      <w:tr w:rsidR="009F23FB" w:rsidRPr="00D8343F" w14:paraId="7663BF8F" w14:textId="77777777" w:rsidTr="009F23FB">
        <w:tc>
          <w:tcPr>
            <w:tcW w:w="7763" w:type="dxa"/>
            <w:tcBorders>
              <w:bottom w:val="single" w:sz="4" w:space="0" w:color="auto"/>
            </w:tcBorders>
          </w:tcPr>
          <w:p w14:paraId="7663BF86" w14:textId="77777777" w:rsidR="009F23FB" w:rsidRPr="00D8343F" w:rsidRDefault="009F23FB" w:rsidP="009F23FB">
            <w:pPr>
              <w:rPr>
                <w:b/>
                <w:sz w:val="20"/>
                <w:szCs w:val="20"/>
                <w:lang w:eastAsia="sv-SE"/>
              </w:rPr>
            </w:pPr>
            <w:r w:rsidRPr="00D8343F">
              <w:rPr>
                <w:b/>
                <w:sz w:val="20"/>
                <w:szCs w:val="20"/>
                <w:lang w:eastAsia="sv-SE"/>
              </w:rPr>
              <w:t>Finns fungerande utrymningsskylt?</w:t>
            </w:r>
          </w:p>
          <w:p w14:paraId="7663BF87" w14:textId="77777777" w:rsidR="009F23FB" w:rsidRPr="00D8343F" w:rsidRDefault="009F23FB" w:rsidP="009F23FB">
            <w:pPr>
              <w:rPr>
                <w:sz w:val="20"/>
                <w:szCs w:val="20"/>
                <w:lang w:eastAsia="sv-SE"/>
              </w:rPr>
            </w:pPr>
          </w:p>
          <w:p w14:paraId="7663BF88" w14:textId="77777777" w:rsidR="009F23FB" w:rsidRPr="00D8343F" w:rsidRDefault="009F23FB" w:rsidP="009F23FB">
            <w:pPr>
              <w:rPr>
                <w:i/>
                <w:sz w:val="20"/>
                <w:szCs w:val="20"/>
              </w:rPr>
            </w:pPr>
            <w:r w:rsidRPr="00D8343F">
              <w:rPr>
                <w:i/>
                <w:sz w:val="20"/>
                <w:szCs w:val="20"/>
              </w:rPr>
              <w:t xml:space="preserve">Utrymningsvägar ska vara försedda med skyltar för utrymning. Efterlysande skyltar ska vara placerade så att de belyses tillräckligt för att laddas av allmänbelysningen. Genomlysta/belysta skyltar ska ha hel och fungerande belysning. </w:t>
            </w:r>
          </w:p>
          <w:p w14:paraId="7663BF89" w14:textId="77777777" w:rsidR="009F23FB" w:rsidRPr="00D8343F" w:rsidRDefault="009F23FB" w:rsidP="009F23FB">
            <w:pPr>
              <w:rPr>
                <w:i/>
                <w:sz w:val="20"/>
                <w:szCs w:val="20"/>
              </w:rPr>
            </w:pPr>
          </w:p>
          <w:p w14:paraId="7663BF8A" w14:textId="77777777" w:rsidR="009F23FB" w:rsidRPr="00D8343F" w:rsidRDefault="009F23FB" w:rsidP="009F23FB">
            <w:pPr>
              <w:rPr>
                <w:i/>
                <w:sz w:val="20"/>
                <w:szCs w:val="20"/>
              </w:rPr>
            </w:pPr>
            <w:r w:rsidRPr="00D8343F">
              <w:rPr>
                <w:i/>
                <w:noProof/>
                <w:sz w:val="20"/>
                <w:szCs w:val="20"/>
                <w:lang w:eastAsia="sv-SE"/>
              </w:rPr>
              <w:drawing>
                <wp:inline distT="0" distB="0" distL="0" distR="0" wp14:anchorId="7663C0DE" wp14:editId="53AEE861">
                  <wp:extent cx="1162050" cy="438150"/>
                  <wp:effectExtent l="0" t="0" r="0" b="0"/>
                  <wp:docPr id="10" name="Bildobjekt 10" descr="Utr_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tr_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r w:rsidRPr="00D8343F">
              <w:rPr>
                <w:i/>
                <w:sz w:val="20"/>
                <w:szCs w:val="20"/>
              </w:rPr>
              <w:t xml:space="preserve">           </w:t>
            </w:r>
            <w:r w:rsidRPr="00D8343F">
              <w:rPr>
                <w:i/>
                <w:sz w:val="20"/>
                <w:szCs w:val="20"/>
              </w:rPr>
              <w:object w:dxaOrig="1696" w:dyaOrig="676" w14:anchorId="7663C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4.5pt" o:ole="" fillcolor="window">
                  <v:imagedata r:id="rId10" o:title=""/>
                </v:shape>
                <o:OLEObject Type="Embed" ProgID="Word.Picture.8" ShapeID="_x0000_i1025" DrawAspect="Content" ObjectID="_1775287718" r:id="rId11"/>
              </w:object>
            </w:r>
          </w:p>
          <w:p w14:paraId="7663BF8B" w14:textId="77777777" w:rsidR="009F23FB" w:rsidRPr="00D8343F" w:rsidRDefault="009F23FB" w:rsidP="009F23FB">
            <w:pPr>
              <w:rPr>
                <w:i/>
                <w:sz w:val="20"/>
                <w:szCs w:val="20"/>
              </w:rPr>
            </w:pPr>
            <w:r w:rsidRPr="00D8343F">
              <w:rPr>
                <w:i/>
                <w:sz w:val="20"/>
                <w:szCs w:val="20"/>
              </w:rPr>
              <w:t>Exempel på utrymningsskyltning enlig AFS 2008:13</w:t>
            </w:r>
          </w:p>
          <w:p w14:paraId="7663BF8C" w14:textId="77777777" w:rsidR="009F23FB" w:rsidRPr="00D8343F" w:rsidRDefault="009F23FB" w:rsidP="009F23FB">
            <w:pPr>
              <w:rPr>
                <w:sz w:val="20"/>
                <w:szCs w:val="20"/>
                <w:lang w:eastAsia="sv-SE"/>
              </w:rPr>
            </w:pPr>
          </w:p>
        </w:tc>
        <w:tc>
          <w:tcPr>
            <w:tcW w:w="992" w:type="dxa"/>
            <w:tcBorders>
              <w:bottom w:val="single" w:sz="4" w:space="0" w:color="auto"/>
            </w:tcBorders>
            <w:vAlign w:val="center"/>
          </w:tcPr>
          <w:p w14:paraId="7663BF8D" w14:textId="3DA54366" w:rsidR="009F23FB" w:rsidRPr="00D8343F" w:rsidRDefault="009F23FB" w:rsidP="009F23FB">
            <w:pPr>
              <w:jc w:val="center"/>
              <w:rPr>
                <w:sz w:val="20"/>
                <w:szCs w:val="20"/>
                <w:lang w:eastAsia="sv-SE"/>
              </w:rPr>
            </w:pPr>
          </w:p>
        </w:tc>
        <w:tc>
          <w:tcPr>
            <w:tcW w:w="992" w:type="dxa"/>
            <w:tcBorders>
              <w:bottom w:val="single" w:sz="4" w:space="0" w:color="auto"/>
            </w:tcBorders>
            <w:vAlign w:val="center"/>
          </w:tcPr>
          <w:p w14:paraId="7663BF8E" w14:textId="08178630" w:rsidR="009F23FB" w:rsidRPr="00D8343F" w:rsidRDefault="009F23FB" w:rsidP="009F23FB">
            <w:pPr>
              <w:jc w:val="center"/>
              <w:rPr>
                <w:sz w:val="20"/>
                <w:szCs w:val="20"/>
                <w:lang w:eastAsia="sv-SE"/>
              </w:rPr>
            </w:pPr>
          </w:p>
        </w:tc>
      </w:tr>
      <w:tr w:rsidR="009F23FB" w:rsidRPr="00D8343F" w14:paraId="7663BF96" w14:textId="77777777" w:rsidTr="009F23FB">
        <w:tc>
          <w:tcPr>
            <w:tcW w:w="7763" w:type="dxa"/>
            <w:tcBorders>
              <w:top w:val="single" w:sz="4" w:space="0" w:color="auto"/>
            </w:tcBorders>
          </w:tcPr>
          <w:p w14:paraId="7663BF90" w14:textId="77777777" w:rsidR="009F23FB" w:rsidRPr="00D8343F" w:rsidRDefault="009F23FB" w:rsidP="009F23FB">
            <w:pPr>
              <w:rPr>
                <w:b/>
                <w:sz w:val="20"/>
                <w:szCs w:val="20"/>
              </w:rPr>
            </w:pPr>
            <w:r w:rsidRPr="00D8343F">
              <w:rPr>
                <w:b/>
                <w:sz w:val="20"/>
                <w:szCs w:val="20"/>
              </w:rPr>
              <w:t>Syns utrymningsskylten?</w:t>
            </w:r>
          </w:p>
          <w:p w14:paraId="7663BF91" w14:textId="77777777" w:rsidR="009F23FB" w:rsidRPr="00D8343F" w:rsidRDefault="009F23FB" w:rsidP="009F23FB">
            <w:pPr>
              <w:rPr>
                <w:i/>
                <w:sz w:val="20"/>
                <w:szCs w:val="20"/>
                <w:lang w:eastAsia="sv-SE"/>
              </w:rPr>
            </w:pPr>
          </w:p>
          <w:p w14:paraId="7663BF92" w14:textId="77777777" w:rsidR="009F23FB" w:rsidRPr="00D8343F" w:rsidRDefault="009F23FB" w:rsidP="009F23FB">
            <w:pPr>
              <w:rPr>
                <w:i/>
                <w:sz w:val="20"/>
                <w:szCs w:val="20"/>
              </w:rPr>
            </w:pPr>
            <w:r w:rsidRPr="00D8343F">
              <w:rPr>
                <w:i/>
                <w:sz w:val="20"/>
                <w:szCs w:val="20"/>
              </w:rPr>
              <w:t>Vägledande markering får ej vara skymd utan ska synas väl.</w:t>
            </w:r>
          </w:p>
          <w:p w14:paraId="7663BF93" w14:textId="77777777" w:rsidR="009F23FB" w:rsidRPr="00D8343F" w:rsidRDefault="009F23FB" w:rsidP="009F23FB">
            <w:pPr>
              <w:rPr>
                <w:sz w:val="20"/>
                <w:szCs w:val="20"/>
              </w:rPr>
            </w:pPr>
          </w:p>
        </w:tc>
        <w:tc>
          <w:tcPr>
            <w:tcW w:w="992" w:type="dxa"/>
            <w:tcBorders>
              <w:top w:val="single" w:sz="4" w:space="0" w:color="auto"/>
            </w:tcBorders>
            <w:vAlign w:val="center"/>
          </w:tcPr>
          <w:p w14:paraId="7663BF94" w14:textId="098382A8" w:rsidR="009F23FB" w:rsidRPr="00D8343F" w:rsidRDefault="009F23FB" w:rsidP="009F23FB">
            <w:pPr>
              <w:jc w:val="center"/>
              <w:rPr>
                <w:sz w:val="20"/>
                <w:szCs w:val="20"/>
                <w:lang w:eastAsia="sv-SE"/>
              </w:rPr>
            </w:pPr>
          </w:p>
        </w:tc>
        <w:tc>
          <w:tcPr>
            <w:tcW w:w="992" w:type="dxa"/>
            <w:tcBorders>
              <w:top w:val="single" w:sz="4" w:space="0" w:color="auto"/>
            </w:tcBorders>
            <w:vAlign w:val="center"/>
          </w:tcPr>
          <w:p w14:paraId="7663BF95" w14:textId="77777777" w:rsidR="009F23FB" w:rsidRPr="00D8343F" w:rsidRDefault="009F23FB" w:rsidP="009F23FB">
            <w:pPr>
              <w:jc w:val="center"/>
              <w:rPr>
                <w:sz w:val="20"/>
                <w:szCs w:val="20"/>
                <w:lang w:eastAsia="sv-SE"/>
              </w:rPr>
            </w:pPr>
          </w:p>
        </w:tc>
      </w:tr>
    </w:tbl>
    <w:p w14:paraId="7663BF97" w14:textId="77777777" w:rsidR="009F23FB" w:rsidRPr="00D8343F" w:rsidRDefault="009F23FB" w:rsidP="009F23FB">
      <w:r w:rsidRPr="00D8343F">
        <w:br w:type="page"/>
      </w: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BF9A" w14:textId="77777777" w:rsidTr="00D8343F">
        <w:trPr>
          <w:trHeight w:val="265"/>
        </w:trPr>
        <w:tc>
          <w:tcPr>
            <w:tcW w:w="7763" w:type="dxa"/>
            <w:vMerge w:val="restart"/>
            <w:shd w:val="clear" w:color="auto" w:fill="007CB2"/>
          </w:tcPr>
          <w:p w14:paraId="7663BF98"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lastRenderedPageBreak/>
              <w:br w:type="page"/>
            </w:r>
            <w:r w:rsidRPr="00D8343F">
              <w:rPr>
                <w:rFonts w:asciiTheme="minorHAnsi" w:hAnsiTheme="minorHAnsi" w:cs="Arial"/>
                <w:caps/>
                <w:sz w:val="28"/>
                <w:szCs w:val="28"/>
              </w:rPr>
              <w:t>inomhusbrandpost</w:t>
            </w:r>
          </w:p>
        </w:tc>
        <w:tc>
          <w:tcPr>
            <w:tcW w:w="1984" w:type="dxa"/>
            <w:gridSpan w:val="2"/>
            <w:shd w:val="clear" w:color="auto" w:fill="007CB2"/>
          </w:tcPr>
          <w:p w14:paraId="7663BF99"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BF9E" w14:textId="77777777" w:rsidTr="00D8343F">
        <w:trPr>
          <w:trHeight w:val="265"/>
        </w:trPr>
        <w:tc>
          <w:tcPr>
            <w:tcW w:w="7763" w:type="dxa"/>
            <w:vMerge/>
            <w:shd w:val="clear" w:color="auto" w:fill="007CB2"/>
          </w:tcPr>
          <w:p w14:paraId="7663BF9B"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BF9C"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BF9D"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BFA7" w14:textId="77777777" w:rsidTr="009F23FB">
        <w:tc>
          <w:tcPr>
            <w:tcW w:w="7763" w:type="dxa"/>
          </w:tcPr>
          <w:p w14:paraId="7663BF9F" w14:textId="77777777" w:rsidR="009F23FB" w:rsidRPr="00D8343F" w:rsidRDefault="009F23FB" w:rsidP="009F23FB">
            <w:pPr>
              <w:rPr>
                <w:b/>
                <w:sz w:val="20"/>
                <w:szCs w:val="20"/>
              </w:rPr>
            </w:pPr>
            <w:r w:rsidRPr="00D8343F">
              <w:rPr>
                <w:b/>
                <w:sz w:val="20"/>
                <w:szCs w:val="20"/>
              </w:rPr>
              <w:t xml:space="preserve">Finns det släckredskapsskylt intill inomhusbrandposten? </w:t>
            </w:r>
          </w:p>
          <w:p w14:paraId="7663BFA0" w14:textId="77777777" w:rsidR="009F23FB" w:rsidRPr="00D8343F" w:rsidRDefault="009F23FB" w:rsidP="009F23FB">
            <w:pPr>
              <w:rPr>
                <w:sz w:val="16"/>
                <w:szCs w:val="16"/>
              </w:rPr>
            </w:pPr>
          </w:p>
          <w:p w14:paraId="7663BFA1" w14:textId="77777777" w:rsidR="009F23FB" w:rsidRPr="00D8343F" w:rsidRDefault="009F23FB" w:rsidP="009F23FB">
            <w:pPr>
              <w:rPr>
                <w:i/>
                <w:sz w:val="20"/>
                <w:szCs w:val="20"/>
              </w:rPr>
            </w:pPr>
            <w:r w:rsidRPr="00D8343F">
              <w:rPr>
                <w:i/>
                <w:sz w:val="20"/>
                <w:szCs w:val="20"/>
              </w:rPr>
              <w:t xml:space="preserve">Skylt ska finnas som visar var inomhusbrandposten är placerad. </w:t>
            </w:r>
          </w:p>
          <w:p w14:paraId="7663BFA2" w14:textId="77777777" w:rsidR="009F23FB" w:rsidRPr="00D8343F" w:rsidRDefault="009F23FB" w:rsidP="009F23FB">
            <w:pPr>
              <w:rPr>
                <w:i/>
                <w:sz w:val="20"/>
                <w:szCs w:val="20"/>
              </w:rPr>
            </w:pPr>
            <w:r w:rsidRPr="00D8343F">
              <w:rPr>
                <w:i/>
                <w:noProof/>
                <w:sz w:val="20"/>
                <w:szCs w:val="20"/>
                <w:lang w:eastAsia="sv-SE"/>
              </w:rPr>
              <w:drawing>
                <wp:inline distT="0" distB="0" distL="0" distR="0" wp14:anchorId="7663C0E1" wp14:editId="63A1DD2D">
                  <wp:extent cx="609600" cy="609600"/>
                  <wp:effectExtent l="0" t="0" r="0" b="0"/>
                  <wp:docPr id="9" name="Bildobjekt 9" descr="In_b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_bp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8343F">
              <w:rPr>
                <w:i/>
                <w:sz w:val="20"/>
                <w:szCs w:val="20"/>
              </w:rPr>
              <w:t xml:space="preserve">               </w:t>
            </w:r>
          </w:p>
          <w:p w14:paraId="7663BFA3" w14:textId="77777777" w:rsidR="009F23FB" w:rsidRPr="00D8343F" w:rsidRDefault="009F23FB" w:rsidP="009F23FB">
            <w:pPr>
              <w:rPr>
                <w:i/>
                <w:sz w:val="20"/>
                <w:szCs w:val="20"/>
              </w:rPr>
            </w:pPr>
            <w:r w:rsidRPr="00D8343F">
              <w:rPr>
                <w:i/>
                <w:sz w:val="20"/>
                <w:szCs w:val="20"/>
              </w:rPr>
              <w:t>Skylt för inomhusbrandpost enligt AFS 2008:13</w:t>
            </w:r>
          </w:p>
          <w:p w14:paraId="7663BFA4" w14:textId="77777777" w:rsidR="009F23FB" w:rsidRPr="00D8343F" w:rsidRDefault="009F23FB" w:rsidP="009F23FB">
            <w:pPr>
              <w:rPr>
                <w:sz w:val="16"/>
                <w:szCs w:val="16"/>
                <w:lang w:eastAsia="sv-SE"/>
              </w:rPr>
            </w:pPr>
          </w:p>
        </w:tc>
        <w:tc>
          <w:tcPr>
            <w:tcW w:w="992" w:type="dxa"/>
            <w:vAlign w:val="center"/>
          </w:tcPr>
          <w:p w14:paraId="7663BFA5" w14:textId="77777777" w:rsidR="009F23FB" w:rsidRPr="00D8343F" w:rsidRDefault="009F23FB" w:rsidP="009F23FB">
            <w:pPr>
              <w:jc w:val="center"/>
              <w:rPr>
                <w:sz w:val="20"/>
                <w:szCs w:val="20"/>
              </w:rPr>
            </w:pPr>
          </w:p>
        </w:tc>
        <w:tc>
          <w:tcPr>
            <w:tcW w:w="992" w:type="dxa"/>
            <w:vAlign w:val="center"/>
          </w:tcPr>
          <w:p w14:paraId="7663BFA6" w14:textId="6E3C9D56" w:rsidR="009F23FB" w:rsidRPr="00D8343F" w:rsidRDefault="009F23FB" w:rsidP="009F23FB">
            <w:pPr>
              <w:jc w:val="center"/>
              <w:rPr>
                <w:sz w:val="20"/>
                <w:szCs w:val="20"/>
              </w:rPr>
            </w:pPr>
          </w:p>
        </w:tc>
      </w:tr>
      <w:tr w:rsidR="009F23FB" w:rsidRPr="00D8343F" w14:paraId="7663BFAE" w14:textId="77777777" w:rsidTr="009F23FB">
        <w:tc>
          <w:tcPr>
            <w:tcW w:w="7763" w:type="dxa"/>
          </w:tcPr>
          <w:p w14:paraId="7663BFA8" w14:textId="77777777" w:rsidR="009F23FB" w:rsidRPr="00D8343F" w:rsidRDefault="009F23FB" w:rsidP="009F23FB">
            <w:pPr>
              <w:rPr>
                <w:sz w:val="20"/>
                <w:szCs w:val="20"/>
              </w:rPr>
            </w:pPr>
            <w:r w:rsidRPr="00D8343F">
              <w:rPr>
                <w:b/>
                <w:sz w:val="20"/>
                <w:szCs w:val="20"/>
              </w:rPr>
              <w:t>Syns inomhusbrandposten?</w:t>
            </w:r>
            <w:r w:rsidRPr="00D8343F">
              <w:rPr>
                <w:sz w:val="20"/>
                <w:szCs w:val="20"/>
              </w:rPr>
              <w:t xml:space="preserve"> </w:t>
            </w:r>
          </w:p>
          <w:p w14:paraId="7663BFA9" w14:textId="77777777" w:rsidR="009F23FB" w:rsidRPr="00D8343F" w:rsidRDefault="009F23FB" w:rsidP="009F23FB">
            <w:pPr>
              <w:rPr>
                <w:i/>
                <w:sz w:val="16"/>
                <w:szCs w:val="16"/>
              </w:rPr>
            </w:pPr>
          </w:p>
          <w:p w14:paraId="7663BFAA" w14:textId="77777777" w:rsidR="009F23FB" w:rsidRPr="00D8343F" w:rsidRDefault="009F23FB" w:rsidP="009F23FB">
            <w:pPr>
              <w:rPr>
                <w:i/>
                <w:sz w:val="20"/>
                <w:szCs w:val="20"/>
              </w:rPr>
            </w:pPr>
            <w:r w:rsidRPr="00D8343F">
              <w:rPr>
                <w:i/>
                <w:sz w:val="20"/>
                <w:szCs w:val="20"/>
              </w:rPr>
              <w:t>Släckutrustning får ej vara blockerad utan ska synas väl.</w:t>
            </w:r>
          </w:p>
          <w:p w14:paraId="7663BFAB" w14:textId="77777777" w:rsidR="009F23FB" w:rsidRPr="00D8343F" w:rsidRDefault="009F23FB" w:rsidP="009F23FB">
            <w:pPr>
              <w:rPr>
                <w:sz w:val="16"/>
                <w:szCs w:val="16"/>
                <w:lang w:eastAsia="sv-SE"/>
              </w:rPr>
            </w:pPr>
          </w:p>
        </w:tc>
        <w:tc>
          <w:tcPr>
            <w:tcW w:w="992" w:type="dxa"/>
            <w:vAlign w:val="center"/>
          </w:tcPr>
          <w:p w14:paraId="7663BFAC" w14:textId="266CE8C6" w:rsidR="009F23FB" w:rsidRPr="00D8343F" w:rsidRDefault="009F23FB" w:rsidP="009F23FB">
            <w:pPr>
              <w:jc w:val="center"/>
              <w:rPr>
                <w:sz w:val="20"/>
                <w:szCs w:val="20"/>
              </w:rPr>
            </w:pPr>
          </w:p>
        </w:tc>
        <w:tc>
          <w:tcPr>
            <w:tcW w:w="992" w:type="dxa"/>
            <w:vAlign w:val="center"/>
          </w:tcPr>
          <w:p w14:paraId="7663BFAD" w14:textId="77777777" w:rsidR="009F23FB" w:rsidRPr="00D8343F" w:rsidRDefault="009F23FB" w:rsidP="009F23FB">
            <w:pPr>
              <w:jc w:val="center"/>
              <w:rPr>
                <w:sz w:val="20"/>
                <w:szCs w:val="20"/>
              </w:rPr>
            </w:pPr>
          </w:p>
        </w:tc>
      </w:tr>
      <w:tr w:rsidR="009F23FB" w:rsidRPr="00D8343F" w14:paraId="7663BFB5" w14:textId="77777777" w:rsidTr="009F23FB">
        <w:tc>
          <w:tcPr>
            <w:tcW w:w="7763" w:type="dxa"/>
          </w:tcPr>
          <w:p w14:paraId="7663BFAF" w14:textId="77777777" w:rsidR="009F23FB" w:rsidRPr="00D8343F" w:rsidRDefault="009F23FB" w:rsidP="009F23FB">
            <w:pPr>
              <w:tabs>
                <w:tab w:val="left" w:pos="-567"/>
              </w:tabs>
              <w:rPr>
                <w:rFonts w:cs="Arial"/>
                <w:b/>
                <w:sz w:val="20"/>
                <w:szCs w:val="20"/>
              </w:rPr>
            </w:pPr>
            <w:r w:rsidRPr="00D8343F">
              <w:rPr>
                <w:rFonts w:cs="Arial"/>
                <w:b/>
                <w:sz w:val="20"/>
                <w:szCs w:val="20"/>
              </w:rPr>
              <w:t xml:space="preserve">Är kontroll genomförd? </w:t>
            </w:r>
          </w:p>
          <w:p w14:paraId="7663BFB0" w14:textId="77777777" w:rsidR="009F23FB" w:rsidRPr="00D8343F" w:rsidRDefault="009F23FB" w:rsidP="009F23FB">
            <w:pPr>
              <w:tabs>
                <w:tab w:val="left" w:pos="-567"/>
              </w:tabs>
              <w:rPr>
                <w:rFonts w:cs="Arial"/>
                <w:sz w:val="16"/>
                <w:szCs w:val="16"/>
              </w:rPr>
            </w:pPr>
          </w:p>
          <w:p w14:paraId="7663BFB1" w14:textId="77777777" w:rsidR="009F23FB" w:rsidRPr="00D8343F" w:rsidRDefault="009F23FB" w:rsidP="009F23FB">
            <w:pPr>
              <w:tabs>
                <w:tab w:val="left" w:pos="-567"/>
              </w:tabs>
              <w:rPr>
                <w:rFonts w:cs="Arial"/>
                <w:i/>
                <w:sz w:val="20"/>
                <w:szCs w:val="20"/>
              </w:rPr>
            </w:pPr>
            <w:r w:rsidRPr="00D8343F">
              <w:rPr>
                <w:rFonts w:cs="Arial"/>
                <w:i/>
                <w:sz w:val="20"/>
                <w:szCs w:val="20"/>
              </w:rPr>
              <w:t xml:space="preserve">Rekommendation för kontroll finns i serviceföreskrifter för </w:t>
            </w:r>
            <w:r w:rsidRPr="00D8343F">
              <w:rPr>
                <w:i/>
                <w:sz w:val="20"/>
                <w:szCs w:val="20"/>
              </w:rPr>
              <w:t>inomhusbrandposter</w:t>
            </w:r>
            <w:r w:rsidRPr="00D8343F">
              <w:rPr>
                <w:rFonts w:cs="Arial"/>
                <w:i/>
                <w:sz w:val="20"/>
                <w:szCs w:val="20"/>
              </w:rPr>
              <w:t>.</w:t>
            </w:r>
          </w:p>
          <w:p w14:paraId="7663BFB2" w14:textId="77777777" w:rsidR="009F23FB" w:rsidRPr="00D8343F" w:rsidRDefault="009F23FB" w:rsidP="009F23FB">
            <w:pPr>
              <w:rPr>
                <w:sz w:val="16"/>
                <w:szCs w:val="16"/>
              </w:rPr>
            </w:pPr>
          </w:p>
        </w:tc>
        <w:tc>
          <w:tcPr>
            <w:tcW w:w="992" w:type="dxa"/>
            <w:vAlign w:val="center"/>
          </w:tcPr>
          <w:p w14:paraId="7663BFB3" w14:textId="77777777" w:rsidR="009F23FB" w:rsidRPr="00D8343F" w:rsidRDefault="009F23FB" w:rsidP="009F23FB">
            <w:pPr>
              <w:jc w:val="center"/>
              <w:rPr>
                <w:sz w:val="20"/>
                <w:szCs w:val="20"/>
              </w:rPr>
            </w:pPr>
          </w:p>
        </w:tc>
        <w:tc>
          <w:tcPr>
            <w:tcW w:w="992" w:type="dxa"/>
            <w:vAlign w:val="center"/>
          </w:tcPr>
          <w:p w14:paraId="7663BFB4" w14:textId="3B2AC993" w:rsidR="009F23FB" w:rsidRPr="00D8343F" w:rsidRDefault="009F23FB" w:rsidP="009F23FB">
            <w:pPr>
              <w:jc w:val="center"/>
              <w:rPr>
                <w:sz w:val="20"/>
                <w:szCs w:val="20"/>
              </w:rPr>
            </w:pPr>
          </w:p>
        </w:tc>
      </w:tr>
    </w:tbl>
    <w:p w14:paraId="7663BFB6" w14:textId="77777777" w:rsidR="009F23FB" w:rsidRPr="00D8343F" w:rsidRDefault="009F23FB" w:rsidP="009F23FB">
      <w:pPr>
        <w:tabs>
          <w:tab w:val="left" w:pos="2493"/>
        </w:tabs>
        <w:rPr>
          <w:sz w:val="16"/>
          <w:szCs w:val="16"/>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BFB9" w14:textId="77777777" w:rsidTr="00D8343F">
        <w:trPr>
          <w:trHeight w:val="265"/>
        </w:trPr>
        <w:tc>
          <w:tcPr>
            <w:tcW w:w="7763" w:type="dxa"/>
            <w:vMerge w:val="restart"/>
            <w:shd w:val="clear" w:color="auto" w:fill="007CB2"/>
          </w:tcPr>
          <w:p w14:paraId="7663BFB7"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cs="Arial"/>
                <w:caps/>
                <w:sz w:val="28"/>
                <w:szCs w:val="28"/>
              </w:rPr>
              <w:t>handbrandsläckare</w:t>
            </w:r>
          </w:p>
        </w:tc>
        <w:tc>
          <w:tcPr>
            <w:tcW w:w="1984" w:type="dxa"/>
            <w:gridSpan w:val="2"/>
            <w:shd w:val="clear" w:color="auto" w:fill="007CB2"/>
          </w:tcPr>
          <w:p w14:paraId="7663BFB8"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BFBD" w14:textId="77777777" w:rsidTr="00D8343F">
        <w:trPr>
          <w:trHeight w:val="265"/>
        </w:trPr>
        <w:tc>
          <w:tcPr>
            <w:tcW w:w="7763" w:type="dxa"/>
            <w:vMerge/>
            <w:shd w:val="clear" w:color="auto" w:fill="007CB2"/>
          </w:tcPr>
          <w:p w14:paraId="7663BFBA"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BFBB"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BFBC"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BFC4" w14:textId="77777777" w:rsidTr="009F23FB">
        <w:tc>
          <w:tcPr>
            <w:tcW w:w="7763" w:type="dxa"/>
          </w:tcPr>
          <w:p w14:paraId="7663BFBE" w14:textId="77777777" w:rsidR="009F23FB" w:rsidRPr="00D8343F" w:rsidRDefault="009F23FB" w:rsidP="009F23FB">
            <w:pPr>
              <w:tabs>
                <w:tab w:val="left" w:pos="-567"/>
                <w:tab w:val="left" w:pos="426"/>
              </w:tabs>
              <w:rPr>
                <w:b/>
                <w:sz w:val="20"/>
                <w:szCs w:val="20"/>
              </w:rPr>
            </w:pPr>
            <w:r w:rsidRPr="00D8343F">
              <w:rPr>
                <w:b/>
                <w:sz w:val="20"/>
                <w:szCs w:val="20"/>
              </w:rPr>
              <w:t>Finns handbrandsläckare på avsedd plats?</w:t>
            </w:r>
          </w:p>
          <w:p w14:paraId="7663BFBF" w14:textId="77777777" w:rsidR="009F23FB" w:rsidRPr="00D8343F" w:rsidRDefault="009F23FB" w:rsidP="009F23FB">
            <w:pPr>
              <w:tabs>
                <w:tab w:val="left" w:pos="-567"/>
                <w:tab w:val="left" w:pos="426"/>
              </w:tabs>
              <w:rPr>
                <w:sz w:val="16"/>
                <w:szCs w:val="16"/>
              </w:rPr>
            </w:pPr>
          </w:p>
          <w:p w14:paraId="7663BFC0" w14:textId="77777777" w:rsidR="009F23FB" w:rsidRPr="00D8343F" w:rsidRDefault="009F23FB" w:rsidP="009F23FB">
            <w:pPr>
              <w:tabs>
                <w:tab w:val="left" w:pos="-567"/>
              </w:tabs>
              <w:rPr>
                <w:i/>
                <w:sz w:val="20"/>
                <w:szCs w:val="20"/>
              </w:rPr>
            </w:pPr>
            <w:r w:rsidRPr="00D8343F">
              <w:rPr>
                <w:i/>
                <w:sz w:val="20"/>
                <w:szCs w:val="20"/>
              </w:rPr>
              <w:t>Finns handbrandsläckaren på den plats där den ska finnas enligt brandskyddsritningen och skylten? Handbrandsläckare bör vara placerade så att det inte är längre än 25 meter till närmsta släckredskap</w:t>
            </w:r>
          </w:p>
          <w:p w14:paraId="7663BFC1" w14:textId="77777777" w:rsidR="009F23FB" w:rsidRPr="00D8343F" w:rsidRDefault="009F23FB" w:rsidP="009F23FB">
            <w:pPr>
              <w:rPr>
                <w:sz w:val="20"/>
                <w:szCs w:val="20"/>
              </w:rPr>
            </w:pPr>
          </w:p>
        </w:tc>
        <w:tc>
          <w:tcPr>
            <w:tcW w:w="992" w:type="dxa"/>
            <w:vAlign w:val="center"/>
          </w:tcPr>
          <w:p w14:paraId="7663BFC2" w14:textId="7383D77A" w:rsidR="009F23FB" w:rsidRPr="00D8343F" w:rsidRDefault="009F23FB" w:rsidP="009F23FB">
            <w:pPr>
              <w:tabs>
                <w:tab w:val="left" w:pos="-567"/>
                <w:tab w:val="left" w:pos="426"/>
              </w:tabs>
              <w:jc w:val="center"/>
              <w:rPr>
                <w:sz w:val="20"/>
                <w:szCs w:val="20"/>
              </w:rPr>
            </w:pPr>
          </w:p>
        </w:tc>
        <w:tc>
          <w:tcPr>
            <w:tcW w:w="992" w:type="dxa"/>
            <w:vAlign w:val="center"/>
          </w:tcPr>
          <w:p w14:paraId="7663BFC3" w14:textId="77777777" w:rsidR="009F23FB" w:rsidRPr="00D8343F" w:rsidRDefault="009F23FB" w:rsidP="009F23FB">
            <w:pPr>
              <w:tabs>
                <w:tab w:val="left" w:pos="-567"/>
                <w:tab w:val="left" w:pos="426"/>
              </w:tabs>
              <w:jc w:val="center"/>
              <w:rPr>
                <w:sz w:val="20"/>
                <w:szCs w:val="20"/>
              </w:rPr>
            </w:pPr>
          </w:p>
        </w:tc>
      </w:tr>
      <w:tr w:rsidR="009F23FB" w:rsidRPr="00D8343F" w14:paraId="7663BFCD" w14:textId="77777777" w:rsidTr="009F23FB">
        <w:tc>
          <w:tcPr>
            <w:tcW w:w="7763" w:type="dxa"/>
          </w:tcPr>
          <w:p w14:paraId="7663BFC5" w14:textId="77777777" w:rsidR="009F23FB" w:rsidRPr="00D8343F" w:rsidRDefault="009F23FB" w:rsidP="009F23FB">
            <w:pPr>
              <w:tabs>
                <w:tab w:val="left" w:pos="-567"/>
                <w:tab w:val="left" w:pos="426"/>
              </w:tabs>
              <w:rPr>
                <w:b/>
                <w:sz w:val="20"/>
                <w:szCs w:val="20"/>
              </w:rPr>
            </w:pPr>
            <w:r w:rsidRPr="00D8343F">
              <w:rPr>
                <w:b/>
                <w:sz w:val="20"/>
                <w:szCs w:val="20"/>
              </w:rPr>
              <w:t>Finns det släckredskapsskylt intill handbrandsläckaren?</w:t>
            </w:r>
          </w:p>
          <w:p w14:paraId="7663BFC6" w14:textId="77777777" w:rsidR="009F23FB" w:rsidRPr="00D8343F" w:rsidRDefault="009F23FB" w:rsidP="009F23FB">
            <w:pPr>
              <w:tabs>
                <w:tab w:val="left" w:pos="-567"/>
                <w:tab w:val="left" w:pos="426"/>
              </w:tabs>
              <w:rPr>
                <w:sz w:val="16"/>
                <w:szCs w:val="16"/>
              </w:rPr>
            </w:pPr>
          </w:p>
          <w:p w14:paraId="7663BFC7" w14:textId="77777777" w:rsidR="009F23FB" w:rsidRPr="00D8343F" w:rsidRDefault="009F23FB" w:rsidP="009F23FB">
            <w:pPr>
              <w:rPr>
                <w:i/>
                <w:sz w:val="20"/>
                <w:szCs w:val="20"/>
              </w:rPr>
            </w:pPr>
            <w:r w:rsidRPr="00D8343F">
              <w:rPr>
                <w:i/>
                <w:sz w:val="20"/>
                <w:szCs w:val="20"/>
              </w:rPr>
              <w:t>Skylt ska finnas som visar var handbrandsläckaren är placerad. En släckredskapsskylt visar även om släckredskapet saknas.</w:t>
            </w:r>
          </w:p>
          <w:p w14:paraId="7663BFC8" w14:textId="77777777" w:rsidR="009F23FB" w:rsidRPr="00D8343F" w:rsidRDefault="009F23FB" w:rsidP="009F23FB">
            <w:pPr>
              <w:rPr>
                <w:i/>
                <w:sz w:val="20"/>
                <w:szCs w:val="20"/>
              </w:rPr>
            </w:pPr>
            <w:r w:rsidRPr="00D8343F">
              <w:rPr>
                <w:i/>
                <w:noProof/>
                <w:sz w:val="20"/>
                <w:szCs w:val="20"/>
                <w:lang w:eastAsia="sv-SE"/>
              </w:rPr>
              <w:drawing>
                <wp:inline distT="0" distB="0" distL="0" distR="0" wp14:anchorId="7663C0E3" wp14:editId="707F6DBD">
                  <wp:extent cx="600075" cy="600075"/>
                  <wp:effectExtent l="0" t="0" r="9525" b="9525"/>
                  <wp:docPr id="5" name="Bildobjekt 5" descr="Hand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ndb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Pr="00D8343F">
              <w:rPr>
                <w:i/>
                <w:sz w:val="20"/>
                <w:szCs w:val="20"/>
              </w:rPr>
              <w:t xml:space="preserve">               </w:t>
            </w:r>
          </w:p>
          <w:p w14:paraId="7663BFC9" w14:textId="77777777" w:rsidR="009F23FB" w:rsidRPr="00D8343F" w:rsidRDefault="009F23FB" w:rsidP="009F23FB">
            <w:pPr>
              <w:rPr>
                <w:i/>
                <w:sz w:val="20"/>
                <w:szCs w:val="20"/>
              </w:rPr>
            </w:pPr>
            <w:r w:rsidRPr="00D8343F">
              <w:rPr>
                <w:i/>
                <w:sz w:val="20"/>
                <w:szCs w:val="20"/>
              </w:rPr>
              <w:t>Skylt för handbrandsläckare enligt AFS 2008:13.</w:t>
            </w:r>
          </w:p>
          <w:p w14:paraId="7663BFCA" w14:textId="77777777" w:rsidR="009F23FB" w:rsidRPr="00D8343F" w:rsidRDefault="009F23FB" w:rsidP="009F23FB">
            <w:pPr>
              <w:rPr>
                <w:i/>
                <w:sz w:val="16"/>
                <w:szCs w:val="16"/>
              </w:rPr>
            </w:pPr>
          </w:p>
        </w:tc>
        <w:tc>
          <w:tcPr>
            <w:tcW w:w="992" w:type="dxa"/>
            <w:vAlign w:val="center"/>
          </w:tcPr>
          <w:p w14:paraId="7663BFCB" w14:textId="23EE63AD" w:rsidR="009F23FB" w:rsidRPr="00D8343F" w:rsidRDefault="009F23FB" w:rsidP="009F23FB">
            <w:pPr>
              <w:tabs>
                <w:tab w:val="left" w:pos="-567"/>
                <w:tab w:val="left" w:pos="426"/>
              </w:tabs>
              <w:jc w:val="center"/>
              <w:rPr>
                <w:sz w:val="20"/>
                <w:szCs w:val="20"/>
              </w:rPr>
            </w:pPr>
          </w:p>
        </w:tc>
        <w:tc>
          <w:tcPr>
            <w:tcW w:w="992" w:type="dxa"/>
            <w:vAlign w:val="center"/>
          </w:tcPr>
          <w:p w14:paraId="7663BFCC" w14:textId="77777777" w:rsidR="009F23FB" w:rsidRPr="00D8343F" w:rsidRDefault="009F23FB" w:rsidP="009F23FB">
            <w:pPr>
              <w:tabs>
                <w:tab w:val="left" w:pos="-567"/>
                <w:tab w:val="left" w:pos="426"/>
              </w:tabs>
              <w:jc w:val="center"/>
              <w:rPr>
                <w:sz w:val="20"/>
                <w:szCs w:val="20"/>
              </w:rPr>
            </w:pPr>
          </w:p>
        </w:tc>
      </w:tr>
      <w:tr w:rsidR="009F23FB" w:rsidRPr="00D8343F" w14:paraId="7663BFD4" w14:textId="77777777" w:rsidTr="009F23FB">
        <w:tc>
          <w:tcPr>
            <w:tcW w:w="7763" w:type="dxa"/>
          </w:tcPr>
          <w:p w14:paraId="7663BFCE" w14:textId="77777777" w:rsidR="009F23FB" w:rsidRPr="00D8343F" w:rsidRDefault="009F23FB" w:rsidP="009F23FB">
            <w:pPr>
              <w:rPr>
                <w:sz w:val="20"/>
                <w:szCs w:val="20"/>
              </w:rPr>
            </w:pPr>
            <w:r w:rsidRPr="00D8343F">
              <w:rPr>
                <w:b/>
                <w:sz w:val="20"/>
                <w:szCs w:val="20"/>
              </w:rPr>
              <w:t>Syns handbrandsläckaren?</w:t>
            </w:r>
            <w:r w:rsidRPr="00D8343F">
              <w:rPr>
                <w:sz w:val="20"/>
                <w:szCs w:val="20"/>
              </w:rPr>
              <w:t xml:space="preserve"> </w:t>
            </w:r>
          </w:p>
          <w:p w14:paraId="7663BFCF" w14:textId="77777777" w:rsidR="009F23FB" w:rsidRPr="00D8343F" w:rsidRDefault="009F23FB" w:rsidP="009F23FB">
            <w:pPr>
              <w:tabs>
                <w:tab w:val="left" w:pos="-567"/>
              </w:tabs>
              <w:rPr>
                <w:sz w:val="16"/>
                <w:szCs w:val="16"/>
              </w:rPr>
            </w:pPr>
          </w:p>
          <w:p w14:paraId="7663BFD0" w14:textId="77777777" w:rsidR="009F23FB" w:rsidRPr="00D8343F" w:rsidRDefault="009F23FB" w:rsidP="009F23FB">
            <w:pPr>
              <w:tabs>
                <w:tab w:val="left" w:pos="-567"/>
              </w:tabs>
              <w:rPr>
                <w:i/>
                <w:sz w:val="20"/>
                <w:szCs w:val="20"/>
              </w:rPr>
            </w:pPr>
            <w:r w:rsidRPr="00D8343F">
              <w:rPr>
                <w:i/>
                <w:sz w:val="20"/>
                <w:szCs w:val="20"/>
              </w:rPr>
              <w:t>Släckutrustning får ej vara blockerad utan ska synas väl.</w:t>
            </w:r>
          </w:p>
          <w:p w14:paraId="7663BFD1" w14:textId="77777777" w:rsidR="009F23FB" w:rsidRPr="00D8343F" w:rsidRDefault="009F23FB" w:rsidP="009F23FB">
            <w:pPr>
              <w:tabs>
                <w:tab w:val="left" w:pos="-567"/>
              </w:tabs>
              <w:rPr>
                <w:i/>
                <w:sz w:val="16"/>
                <w:szCs w:val="16"/>
              </w:rPr>
            </w:pPr>
          </w:p>
        </w:tc>
        <w:tc>
          <w:tcPr>
            <w:tcW w:w="992" w:type="dxa"/>
            <w:vAlign w:val="center"/>
          </w:tcPr>
          <w:p w14:paraId="7663BFD2" w14:textId="0B729D2C" w:rsidR="009F23FB" w:rsidRPr="00D8343F" w:rsidRDefault="009F23FB" w:rsidP="009F23FB">
            <w:pPr>
              <w:tabs>
                <w:tab w:val="left" w:pos="-567"/>
              </w:tabs>
              <w:jc w:val="center"/>
              <w:rPr>
                <w:sz w:val="20"/>
                <w:szCs w:val="20"/>
              </w:rPr>
            </w:pPr>
          </w:p>
        </w:tc>
        <w:tc>
          <w:tcPr>
            <w:tcW w:w="992" w:type="dxa"/>
            <w:vAlign w:val="center"/>
          </w:tcPr>
          <w:p w14:paraId="7663BFD3" w14:textId="77777777" w:rsidR="009F23FB" w:rsidRPr="00D8343F" w:rsidRDefault="009F23FB" w:rsidP="009F23FB">
            <w:pPr>
              <w:tabs>
                <w:tab w:val="left" w:pos="-567"/>
              </w:tabs>
              <w:jc w:val="center"/>
              <w:rPr>
                <w:sz w:val="20"/>
                <w:szCs w:val="20"/>
              </w:rPr>
            </w:pPr>
          </w:p>
        </w:tc>
      </w:tr>
      <w:tr w:rsidR="009F23FB" w:rsidRPr="00D8343F" w14:paraId="7663BFDD" w14:textId="77777777" w:rsidTr="009F23FB">
        <w:tc>
          <w:tcPr>
            <w:tcW w:w="7763" w:type="dxa"/>
          </w:tcPr>
          <w:p w14:paraId="7663BFD5" w14:textId="77777777" w:rsidR="009F23FB" w:rsidRPr="00D8343F" w:rsidRDefault="009F23FB" w:rsidP="009F23FB">
            <w:pPr>
              <w:tabs>
                <w:tab w:val="left" w:pos="-567"/>
              </w:tabs>
              <w:rPr>
                <w:rFonts w:cs="Arial"/>
                <w:b/>
                <w:sz w:val="20"/>
                <w:szCs w:val="20"/>
              </w:rPr>
            </w:pPr>
            <w:r w:rsidRPr="00D8343F">
              <w:rPr>
                <w:rFonts w:cs="Arial"/>
                <w:b/>
                <w:sz w:val="20"/>
                <w:szCs w:val="20"/>
              </w:rPr>
              <w:t xml:space="preserve">Är kontroll genomförd? </w:t>
            </w:r>
          </w:p>
          <w:p w14:paraId="7663BFD6" w14:textId="77777777" w:rsidR="009F23FB" w:rsidRPr="00D8343F" w:rsidRDefault="009F23FB" w:rsidP="009F23FB">
            <w:pPr>
              <w:tabs>
                <w:tab w:val="left" w:pos="-567"/>
              </w:tabs>
              <w:rPr>
                <w:rFonts w:cs="Arial"/>
                <w:i/>
                <w:sz w:val="16"/>
                <w:szCs w:val="16"/>
              </w:rPr>
            </w:pPr>
          </w:p>
          <w:p w14:paraId="7663BFD7" w14:textId="77777777" w:rsidR="009F23FB" w:rsidRPr="00D8343F" w:rsidRDefault="009F23FB" w:rsidP="009F23FB">
            <w:pPr>
              <w:tabs>
                <w:tab w:val="left" w:pos="-567"/>
              </w:tabs>
              <w:rPr>
                <w:rFonts w:cs="Arial"/>
                <w:i/>
                <w:sz w:val="20"/>
                <w:szCs w:val="20"/>
              </w:rPr>
            </w:pPr>
            <w:r w:rsidRPr="00D8343F">
              <w:rPr>
                <w:rFonts w:cs="Arial"/>
                <w:i/>
                <w:sz w:val="20"/>
                <w:szCs w:val="20"/>
              </w:rPr>
              <w:t>Kontrollera att manometern (finns på pulver- och skumsläckare) står på grönt, plomberingen är obruten och slangen hel och fri från sprickor. Är pulversläckaren eller koldioxidsläckaren mer än 10 år/skumsläckaren mer än 5 år bör verkstadsgenomgång genomföras. Alternativt byts släckaren ut.</w:t>
            </w:r>
          </w:p>
          <w:p w14:paraId="7663BFD8" w14:textId="77777777" w:rsidR="009F23FB" w:rsidRPr="00D8343F" w:rsidRDefault="009F23FB" w:rsidP="009F23FB">
            <w:pPr>
              <w:tabs>
                <w:tab w:val="left" w:pos="-567"/>
              </w:tabs>
              <w:rPr>
                <w:rFonts w:cs="Arial"/>
                <w:i/>
                <w:sz w:val="8"/>
                <w:szCs w:val="8"/>
              </w:rPr>
            </w:pPr>
          </w:p>
          <w:p w14:paraId="7663BFD9" w14:textId="77777777" w:rsidR="009F23FB" w:rsidRPr="00D8343F" w:rsidRDefault="009F23FB" w:rsidP="009F23FB">
            <w:pPr>
              <w:tabs>
                <w:tab w:val="left" w:pos="-567"/>
              </w:tabs>
              <w:rPr>
                <w:rFonts w:cs="Arial"/>
                <w:i/>
                <w:sz w:val="20"/>
                <w:szCs w:val="20"/>
              </w:rPr>
            </w:pPr>
            <w:r w:rsidRPr="00D8343F">
              <w:rPr>
                <w:rFonts w:cs="Arial"/>
                <w:i/>
                <w:sz w:val="20"/>
                <w:szCs w:val="20"/>
              </w:rPr>
              <w:t>Rekommendation för kontroll finns i serviceföreskrifter för handbrandsläckare.</w:t>
            </w:r>
          </w:p>
          <w:p w14:paraId="7663BFDA" w14:textId="77777777" w:rsidR="009F23FB" w:rsidRPr="00D8343F" w:rsidRDefault="009F23FB" w:rsidP="009F23FB">
            <w:pPr>
              <w:shd w:val="clear" w:color="auto" w:fill="FFFFFF"/>
              <w:spacing w:line="240" w:lineRule="atLeast"/>
              <w:rPr>
                <w:sz w:val="16"/>
                <w:szCs w:val="16"/>
              </w:rPr>
            </w:pPr>
          </w:p>
        </w:tc>
        <w:tc>
          <w:tcPr>
            <w:tcW w:w="992" w:type="dxa"/>
            <w:vAlign w:val="center"/>
          </w:tcPr>
          <w:p w14:paraId="7663BFDB" w14:textId="470452BD" w:rsidR="009F23FB" w:rsidRPr="00D8343F" w:rsidRDefault="009F23FB" w:rsidP="009F23FB">
            <w:pPr>
              <w:tabs>
                <w:tab w:val="left" w:pos="-567"/>
              </w:tabs>
              <w:jc w:val="center"/>
              <w:rPr>
                <w:sz w:val="20"/>
                <w:szCs w:val="20"/>
              </w:rPr>
            </w:pPr>
          </w:p>
        </w:tc>
        <w:tc>
          <w:tcPr>
            <w:tcW w:w="992" w:type="dxa"/>
            <w:vAlign w:val="center"/>
          </w:tcPr>
          <w:p w14:paraId="7663BFDC" w14:textId="77777777" w:rsidR="009F23FB" w:rsidRPr="00D8343F" w:rsidRDefault="009F23FB" w:rsidP="009F23FB">
            <w:pPr>
              <w:tabs>
                <w:tab w:val="left" w:pos="-567"/>
              </w:tabs>
              <w:rPr>
                <w:sz w:val="20"/>
                <w:szCs w:val="20"/>
              </w:rPr>
            </w:pPr>
          </w:p>
        </w:tc>
      </w:tr>
    </w:tbl>
    <w:p w14:paraId="7663BFDE" w14:textId="77777777" w:rsidR="009F23FB" w:rsidRPr="00D8343F" w:rsidRDefault="009F23FB" w:rsidP="009F23FB">
      <w:pPr>
        <w:tabs>
          <w:tab w:val="left" w:pos="2493"/>
        </w:tabs>
        <w:rPr>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BFE1" w14:textId="77777777" w:rsidTr="00D8343F">
        <w:trPr>
          <w:trHeight w:val="265"/>
        </w:trPr>
        <w:tc>
          <w:tcPr>
            <w:tcW w:w="7763" w:type="dxa"/>
            <w:vMerge w:val="restart"/>
            <w:shd w:val="clear" w:color="auto" w:fill="007CB2"/>
          </w:tcPr>
          <w:p w14:paraId="7663BFDF"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cs="Arial"/>
                <w:caps/>
                <w:sz w:val="28"/>
                <w:szCs w:val="28"/>
              </w:rPr>
              <w:t>brandcellsgräns</w:t>
            </w:r>
          </w:p>
        </w:tc>
        <w:tc>
          <w:tcPr>
            <w:tcW w:w="1984" w:type="dxa"/>
            <w:gridSpan w:val="2"/>
            <w:shd w:val="clear" w:color="auto" w:fill="007CB2"/>
          </w:tcPr>
          <w:p w14:paraId="7663BFE0"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BFE5" w14:textId="77777777" w:rsidTr="00D8343F">
        <w:trPr>
          <w:trHeight w:val="265"/>
        </w:trPr>
        <w:tc>
          <w:tcPr>
            <w:tcW w:w="7763" w:type="dxa"/>
            <w:vMerge/>
            <w:shd w:val="clear" w:color="auto" w:fill="007CB2"/>
          </w:tcPr>
          <w:p w14:paraId="7663BFE2"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BFE3"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BFE4"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BFEC" w14:textId="77777777" w:rsidTr="009F23FB">
        <w:tc>
          <w:tcPr>
            <w:tcW w:w="7763" w:type="dxa"/>
          </w:tcPr>
          <w:p w14:paraId="7663BFE6" w14:textId="77777777" w:rsidR="009F23FB" w:rsidRPr="00D8343F" w:rsidRDefault="009F23FB" w:rsidP="009F23FB">
            <w:pPr>
              <w:pStyle w:val="Sidhuvud"/>
              <w:tabs>
                <w:tab w:val="clear" w:pos="4536"/>
                <w:tab w:val="clear" w:pos="9072"/>
                <w:tab w:val="left" w:pos="-567"/>
              </w:tabs>
              <w:rPr>
                <w:b/>
                <w:sz w:val="20"/>
                <w:szCs w:val="20"/>
              </w:rPr>
            </w:pPr>
            <w:r w:rsidRPr="00D8343F">
              <w:rPr>
                <w:b/>
                <w:sz w:val="20"/>
                <w:szCs w:val="20"/>
              </w:rPr>
              <w:t xml:space="preserve">Är dörr i brandcellsgräns stängd? </w:t>
            </w:r>
          </w:p>
          <w:p w14:paraId="7663BFE7" w14:textId="77777777" w:rsidR="009F23FB" w:rsidRPr="00D8343F" w:rsidRDefault="009F23FB" w:rsidP="009F23FB">
            <w:pPr>
              <w:pStyle w:val="Sidhuvud"/>
              <w:tabs>
                <w:tab w:val="clear" w:pos="4536"/>
                <w:tab w:val="clear" w:pos="9072"/>
                <w:tab w:val="left" w:pos="-567"/>
              </w:tabs>
              <w:rPr>
                <w:sz w:val="16"/>
                <w:szCs w:val="16"/>
              </w:rPr>
            </w:pPr>
          </w:p>
          <w:p w14:paraId="7663BFE8" w14:textId="77777777" w:rsidR="009F23FB" w:rsidRPr="00D8343F" w:rsidRDefault="009F23FB" w:rsidP="009F23FB">
            <w:pPr>
              <w:tabs>
                <w:tab w:val="left" w:pos="-567"/>
              </w:tabs>
              <w:rPr>
                <w:i/>
                <w:sz w:val="20"/>
                <w:szCs w:val="20"/>
              </w:rPr>
            </w:pPr>
            <w:r w:rsidRPr="00D8343F">
              <w:rPr>
                <w:i/>
                <w:sz w:val="20"/>
                <w:szCs w:val="20"/>
              </w:rPr>
              <w:lastRenderedPageBreak/>
              <w:t xml:space="preserve">Dörr i brandcellsgräns får inte stå uppställd med </w:t>
            </w:r>
            <w:proofErr w:type="gramStart"/>
            <w:r w:rsidRPr="00D8343F">
              <w:rPr>
                <w:i/>
                <w:sz w:val="20"/>
                <w:szCs w:val="20"/>
              </w:rPr>
              <w:t>t ex</w:t>
            </w:r>
            <w:proofErr w:type="gramEnd"/>
            <w:r w:rsidRPr="00D8343F">
              <w:rPr>
                <w:i/>
                <w:sz w:val="20"/>
                <w:szCs w:val="20"/>
              </w:rPr>
              <w:t xml:space="preserve"> en kil. Dörrar som måste stå uppställda för att verksamheten ska fungera behöver vara försedda med magnetupphängning eller annan anordning som stänger automatiskt vid brand</w:t>
            </w:r>
          </w:p>
          <w:p w14:paraId="7663BFE9" w14:textId="77777777" w:rsidR="009F23FB" w:rsidRPr="00D8343F" w:rsidRDefault="009F23FB" w:rsidP="009F23FB">
            <w:pPr>
              <w:tabs>
                <w:tab w:val="left" w:pos="-567"/>
              </w:tabs>
              <w:rPr>
                <w:i/>
                <w:sz w:val="16"/>
                <w:szCs w:val="16"/>
              </w:rPr>
            </w:pPr>
          </w:p>
        </w:tc>
        <w:tc>
          <w:tcPr>
            <w:tcW w:w="992" w:type="dxa"/>
            <w:vAlign w:val="center"/>
          </w:tcPr>
          <w:p w14:paraId="7663BFEA" w14:textId="0BE6E784" w:rsidR="009F23FB" w:rsidRPr="00D8343F" w:rsidRDefault="009F23FB" w:rsidP="009F23FB">
            <w:pPr>
              <w:tabs>
                <w:tab w:val="left" w:pos="-567"/>
              </w:tabs>
              <w:jc w:val="center"/>
              <w:rPr>
                <w:sz w:val="20"/>
                <w:szCs w:val="20"/>
              </w:rPr>
            </w:pPr>
          </w:p>
        </w:tc>
        <w:tc>
          <w:tcPr>
            <w:tcW w:w="992" w:type="dxa"/>
            <w:vAlign w:val="center"/>
          </w:tcPr>
          <w:p w14:paraId="7663BFEB" w14:textId="77777777" w:rsidR="009F23FB" w:rsidRPr="00D8343F" w:rsidRDefault="009F23FB" w:rsidP="009F23FB">
            <w:pPr>
              <w:tabs>
                <w:tab w:val="left" w:pos="-567"/>
              </w:tabs>
              <w:jc w:val="center"/>
              <w:rPr>
                <w:sz w:val="20"/>
                <w:szCs w:val="20"/>
              </w:rPr>
            </w:pPr>
          </w:p>
        </w:tc>
      </w:tr>
      <w:tr w:rsidR="009F23FB" w:rsidRPr="00D8343F" w14:paraId="7663BFF5" w14:textId="77777777" w:rsidTr="009F23FB">
        <w:tc>
          <w:tcPr>
            <w:tcW w:w="7763" w:type="dxa"/>
          </w:tcPr>
          <w:p w14:paraId="7663BFED" w14:textId="77777777" w:rsidR="009F23FB" w:rsidRPr="00D8343F" w:rsidRDefault="009F23FB" w:rsidP="009F23FB">
            <w:pPr>
              <w:tabs>
                <w:tab w:val="left" w:pos="-567"/>
              </w:tabs>
              <w:rPr>
                <w:b/>
                <w:sz w:val="20"/>
                <w:szCs w:val="20"/>
              </w:rPr>
            </w:pPr>
            <w:r w:rsidRPr="00D8343F">
              <w:rPr>
                <w:b/>
                <w:sz w:val="20"/>
                <w:szCs w:val="20"/>
              </w:rPr>
              <w:t xml:space="preserve">Stänger dörren helt? </w:t>
            </w:r>
          </w:p>
          <w:p w14:paraId="7663BFEE" w14:textId="77777777" w:rsidR="009F23FB" w:rsidRPr="00D8343F" w:rsidRDefault="009F23FB" w:rsidP="009F23FB">
            <w:pPr>
              <w:tabs>
                <w:tab w:val="left" w:pos="-567"/>
              </w:tabs>
              <w:rPr>
                <w:sz w:val="16"/>
                <w:szCs w:val="16"/>
              </w:rPr>
            </w:pPr>
          </w:p>
          <w:p w14:paraId="7663BFEF" w14:textId="77777777" w:rsidR="009F23FB" w:rsidRPr="00D8343F" w:rsidRDefault="009F23FB" w:rsidP="009F23FB">
            <w:pPr>
              <w:tabs>
                <w:tab w:val="left" w:pos="-567"/>
              </w:tabs>
              <w:rPr>
                <w:i/>
                <w:sz w:val="20"/>
                <w:szCs w:val="20"/>
              </w:rPr>
            </w:pPr>
            <w:r w:rsidRPr="00D8343F">
              <w:rPr>
                <w:i/>
                <w:sz w:val="20"/>
                <w:szCs w:val="20"/>
              </w:rPr>
              <w:t>Kontrollera att låskolven går i låsblecket. Dörren ska inte gå att dra upp utan att trycka ned handtaget.</w:t>
            </w:r>
          </w:p>
          <w:p w14:paraId="7663BFF0" w14:textId="77777777" w:rsidR="009F23FB" w:rsidRPr="00D8343F" w:rsidRDefault="009F23FB" w:rsidP="009F23FB">
            <w:pPr>
              <w:tabs>
                <w:tab w:val="left" w:pos="-567"/>
              </w:tabs>
              <w:rPr>
                <w:i/>
                <w:sz w:val="16"/>
                <w:szCs w:val="16"/>
              </w:rPr>
            </w:pPr>
          </w:p>
          <w:p w14:paraId="7663BFF1" w14:textId="77777777" w:rsidR="009F23FB" w:rsidRPr="00D8343F" w:rsidRDefault="009F23FB" w:rsidP="009F23FB">
            <w:pPr>
              <w:tabs>
                <w:tab w:val="left" w:pos="-567"/>
              </w:tabs>
              <w:rPr>
                <w:i/>
                <w:sz w:val="20"/>
                <w:szCs w:val="20"/>
              </w:rPr>
            </w:pPr>
            <w:r w:rsidRPr="00D8343F">
              <w:rPr>
                <w:i/>
                <w:sz w:val="20"/>
                <w:szCs w:val="20"/>
              </w:rPr>
              <w:t>Om dörren är uppställd på magnet finns oftast en testknapp för stängning i anslutning till dörren.</w:t>
            </w:r>
          </w:p>
          <w:p w14:paraId="7663BFF2" w14:textId="77777777" w:rsidR="009F23FB" w:rsidRPr="00D8343F" w:rsidRDefault="009F23FB" w:rsidP="009F23FB">
            <w:pPr>
              <w:tabs>
                <w:tab w:val="left" w:pos="-567"/>
              </w:tabs>
              <w:rPr>
                <w:i/>
                <w:sz w:val="16"/>
                <w:szCs w:val="16"/>
              </w:rPr>
            </w:pPr>
          </w:p>
        </w:tc>
        <w:tc>
          <w:tcPr>
            <w:tcW w:w="992" w:type="dxa"/>
            <w:vAlign w:val="center"/>
          </w:tcPr>
          <w:p w14:paraId="7663BFF3" w14:textId="344C780A" w:rsidR="009F23FB" w:rsidRPr="00D8343F" w:rsidRDefault="009F23FB" w:rsidP="009F23FB">
            <w:pPr>
              <w:pStyle w:val="Sidhuvud"/>
              <w:tabs>
                <w:tab w:val="clear" w:pos="4536"/>
                <w:tab w:val="clear" w:pos="9072"/>
                <w:tab w:val="left" w:pos="-567"/>
              </w:tabs>
              <w:jc w:val="center"/>
              <w:rPr>
                <w:sz w:val="20"/>
                <w:szCs w:val="20"/>
              </w:rPr>
            </w:pPr>
          </w:p>
        </w:tc>
        <w:tc>
          <w:tcPr>
            <w:tcW w:w="992" w:type="dxa"/>
            <w:vAlign w:val="center"/>
          </w:tcPr>
          <w:p w14:paraId="7663BFF4" w14:textId="74A5DD3D" w:rsidR="009F23FB" w:rsidRPr="00D8343F" w:rsidRDefault="009F23FB" w:rsidP="009F23FB">
            <w:pPr>
              <w:pStyle w:val="Sidhuvud"/>
              <w:tabs>
                <w:tab w:val="clear" w:pos="4536"/>
                <w:tab w:val="clear" w:pos="9072"/>
                <w:tab w:val="left" w:pos="-567"/>
              </w:tabs>
              <w:jc w:val="center"/>
              <w:rPr>
                <w:sz w:val="20"/>
                <w:szCs w:val="20"/>
              </w:rPr>
            </w:pPr>
          </w:p>
        </w:tc>
      </w:tr>
      <w:tr w:rsidR="009F23FB" w:rsidRPr="00D8343F" w14:paraId="7663BFFC" w14:textId="77777777" w:rsidTr="009F23FB">
        <w:tc>
          <w:tcPr>
            <w:tcW w:w="7763" w:type="dxa"/>
          </w:tcPr>
          <w:p w14:paraId="7663BFF6" w14:textId="77777777" w:rsidR="009F23FB" w:rsidRPr="00D8343F" w:rsidRDefault="009F23FB" w:rsidP="009F23FB">
            <w:pPr>
              <w:pStyle w:val="Sidhuvud"/>
              <w:tabs>
                <w:tab w:val="clear" w:pos="4536"/>
                <w:tab w:val="clear" w:pos="9072"/>
                <w:tab w:val="left" w:pos="-567"/>
              </w:tabs>
              <w:rPr>
                <w:b/>
                <w:sz w:val="20"/>
                <w:szCs w:val="20"/>
              </w:rPr>
            </w:pPr>
            <w:r w:rsidRPr="00D8343F">
              <w:rPr>
                <w:b/>
                <w:sz w:val="20"/>
                <w:szCs w:val="20"/>
              </w:rPr>
              <w:t xml:space="preserve">Fungerar dörrstängare? </w:t>
            </w:r>
          </w:p>
          <w:p w14:paraId="7663BFF7" w14:textId="77777777" w:rsidR="009F23FB" w:rsidRPr="00D8343F" w:rsidRDefault="009F23FB" w:rsidP="009F23FB">
            <w:pPr>
              <w:pStyle w:val="Sidhuvud"/>
              <w:tabs>
                <w:tab w:val="clear" w:pos="4536"/>
                <w:tab w:val="clear" w:pos="9072"/>
                <w:tab w:val="left" w:pos="-567"/>
              </w:tabs>
              <w:rPr>
                <w:sz w:val="16"/>
                <w:szCs w:val="16"/>
              </w:rPr>
            </w:pPr>
          </w:p>
          <w:p w14:paraId="7663BFF8" w14:textId="77777777" w:rsidR="009F23FB" w:rsidRPr="00D8343F" w:rsidRDefault="009F23FB" w:rsidP="009F23FB">
            <w:pPr>
              <w:pStyle w:val="Sidhuvud"/>
              <w:tabs>
                <w:tab w:val="clear" w:pos="4536"/>
                <w:tab w:val="clear" w:pos="9072"/>
                <w:tab w:val="left" w:pos="-567"/>
              </w:tabs>
              <w:rPr>
                <w:i/>
                <w:sz w:val="20"/>
                <w:szCs w:val="20"/>
              </w:rPr>
            </w:pPr>
            <w:r w:rsidRPr="00D8343F">
              <w:rPr>
                <w:i/>
                <w:sz w:val="20"/>
                <w:szCs w:val="20"/>
              </w:rPr>
              <w:t>Dörr i brandcellsgräns bör vara försedd med fungerande dörrstängare för att säkerställa den brandavskiljande funktionen.</w:t>
            </w:r>
          </w:p>
          <w:p w14:paraId="7663BFF9" w14:textId="77777777" w:rsidR="009F23FB" w:rsidRPr="00D8343F" w:rsidRDefault="009F23FB" w:rsidP="009F23FB">
            <w:pPr>
              <w:pStyle w:val="Sidhuvud"/>
              <w:tabs>
                <w:tab w:val="clear" w:pos="4536"/>
                <w:tab w:val="clear" w:pos="9072"/>
                <w:tab w:val="left" w:pos="-567"/>
              </w:tabs>
              <w:rPr>
                <w:sz w:val="16"/>
                <w:szCs w:val="16"/>
              </w:rPr>
            </w:pPr>
          </w:p>
        </w:tc>
        <w:tc>
          <w:tcPr>
            <w:tcW w:w="992" w:type="dxa"/>
            <w:vAlign w:val="center"/>
          </w:tcPr>
          <w:p w14:paraId="7663BFFA" w14:textId="2768CB67" w:rsidR="009F23FB" w:rsidRPr="00D8343F" w:rsidRDefault="009F23FB" w:rsidP="009F23FB">
            <w:pPr>
              <w:pStyle w:val="Sidhuvud"/>
              <w:tabs>
                <w:tab w:val="clear" w:pos="4536"/>
                <w:tab w:val="clear" w:pos="9072"/>
                <w:tab w:val="left" w:pos="-567"/>
              </w:tabs>
              <w:jc w:val="center"/>
              <w:rPr>
                <w:sz w:val="20"/>
                <w:szCs w:val="20"/>
              </w:rPr>
            </w:pPr>
          </w:p>
        </w:tc>
        <w:tc>
          <w:tcPr>
            <w:tcW w:w="992" w:type="dxa"/>
            <w:vAlign w:val="center"/>
          </w:tcPr>
          <w:p w14:paraId="7663BFFB" w14:textId="1A25638D" w:rsidR="009F23FB" w:rsidRPr="00D8343F" w:rsidRDefault="009F23FB" w:rsidP="009F23FB">
            <w:pPr>
              <w:pStyle w:val="Sidhuvud"/>
              <w:tabs>
                <w:tab w:val="clear" w:pos="4536"/>
                <w:tab w:val="clear" w:pos="9072"/>
                <w:tab w:val="left" w:pos="-567"/>
              </w:tabs>
              <w:jc w:val="center"/>
              <w:rPr>
                <w:sz w:val="20"/>
                <w:szCs w:val="20"/>
              </w:rPr>
            </w:pPr>
          </w:p>
        </w:tc>
      </w:tr>
      <w:tr w:rsidR="009F23FB" w:rsidRPr="00D8343F" w14:paraId="7663C003" w14:textId="77777777" w:rsidTr="009F23FB">
        <w:tc>
          <w:tcPr>
            <w:tcW w:w="7763" w:type="dxa"/>
          </w:tcPr>
          <w:p w14:paraId="7663BFFD" w14:textId="77777777" w:rsidR="009F23FB" w:rsidRPr="00D8343F" w:rsidRDefault="009F23FB" w:rsidP="009F23FB">
            <w:pPr>
              <w:rPr>
                <w:b/>
                <w:sz w:val="20"/>
                <w:szCs w:val="20"/>
              </w:rPr>
            </w:pPr>
            <w:r w:rsidRPr="00D8343F">
              <w:rPr>
                <w:b/>
                <w:sz w:val="20"/>
                <w:szCs w:val="20"/>
              </w:rPr>
              <w:t xml:space="preserve">Är brandcellsgränsen tät och hel i övrigt? </w:t>
            </w:r>
          </w:p>
          <w:p w14:paraId="7663BFFE" w14:textId="77777777" w:rsidR="009F23FB" w:rsidRPr="00D8343F" w:rsidRDefault="009F23FB" w:rsidP="009F23FB">
            <w:pPr>
              <w:rPr>
                <w:sz w:val="16"/>
                <w:szCs w:val="16"/>
              </w:rPr>
            </w:pPr>
          </w:p>
          <w:p w14:paraId="7663BFFF" w14:textId="77777777" w:rsidR="009F23FB" w:rsidRPr="00D8343F" w:rsidRDefault="009F23FB" w:rsidP="009F23FB">
            <w:pPr>
              <w:pStyle w:val="Sidhuvud"/>
              <w:tabs>
                <w:tab w:val="clear" w:pos="4536"/>
                <w:tab w:val="clear" w:pos="9072"/>
                <w:tab w:val="left" w:pos="-567"/>
              </w:tabs>
              <w:rPr>
                <w:i/>
                <w:sz w:val="20"/>
                <w:szCs w:val="20"/>
              </w:rPr>
            </w:pPr>
            <w:r w:rsidRPr="00D8343F">
              <w:rPr>
                <w:i/>
                <w:sz w:val="20"/>
                <w:szCs w:val="20"/>
              </w:rPr>
              <w:t xml:space="preserve">Dörr och vägg i brandcellsgräns ska vara hela och genomföringar ska vara tätade för att säkerställa den brandavskiljande funktionen. Synliga hål (kablar, rör </w:t>
            </w:r>
            <w:proofErr w:type="gramStart"/>
            <w:r w:rsidRPr="00D8343F">
              <w:rPr>
                <w:i/>
                <w:sz w:val="20"/>
                <w:szCs w:val="20"/>
              </w:rPr>
              <w:t>etc.</w:t>
            </w:r>
            <w:proofErr w:type="gramEnd"/>
            <w:r w:rsidRPr="00D8343F">
              <w:rPr>
                <w:i/>
                <w:sz w:val="20"/>
                <w:szCs w:val="20"/>
              </w:rPr>
              <w:t>)</w:t>
            </w:r>
          </w:p>
          <w:p w14:paraId="7663C000" w14:textId="77777777" w:rsidR="009F23FB" w:rsidRPr="00D8343F" w:rsidRDefault="009F23FB" w:rsidP="009F23FB">
            <w:pPr>
              <w:pStyle w:val="Sidhuvud"/>
              <w:tabs>
                <w:tab w:val="clear" w:pos="4536"/>
                <w:tab w:val="clear" w:pos="9072"/>
                <w:tab w:val="left" w:pos="-567"/>
              </w:tabs>
              <w:rPr>
                <w:i/>
                <w:sz w:val="16"/>
                <w:szCs w:val="16"/>
              </w:rPr>
            </w:pPr>
          </w:p>
        </w:tc>
        <w:tc>
          <w:tcPr>
            <w:tcW w:w="992" w:type="dxa"/>
            <w:vAlign w:val="center"/>
          </w:tcPr>
          <w:p w14:paraId="7663C001" w14:textId="7A4FE437" w:rsidR="009F23FB" w:rsidRPr="00D8343F" w:rsidRDefault="009F23FB" w:rsidP="009F23FB">
            <w:pPr>
              <w:jc w:val="center"/>
              <w:rPr>
                <w:sz w:val="20"/>
                <w:szCs w:val="20"/>
              </w:rPr>
            </w:pPr>
          </w:p>
        </w:tc>
        <w:tc>
          <w:tcPr>
            <w:tcW w:w="992" w:type="dxa"/>
            <w:vAlign w:val="center"/>
          </w:tcPr>
          <w:p w14:paraId="7663C002" w14:textId="65F2FBDA" w:rsidR="009F23FB" w:rsidRPr="00D8343F" w:rsidRDefault="009F23FB" w:rsidP="009F23FB">
            <w:pPr>
              <w:jc w:val="center"/>
              <w:rPr>
                <w:sz w:val="20"/>
                <w:szCs w:val="20"/>
              </w:rPr>
            </w:pPr>
          </w:p>
        </w:tc>
      </w:tr>
    </w:tbl>
    <w:p w14:paraId="7663C004" w14:textId="77777777" w:rsidR="009F23FB" w:rsidRPr="00D8343F" w:rsidRDefault="009F23FB" w:rsidP="008E2B16">
      <w:pPr>
        <w:tabs>
          <w:tab w:val="left" w:pos="2493"/>
        </w:tabs>
        <w:rPr>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C007" w14:textId="77777777" w:rsidTr="00D8343F">
        <w:trPr>
          <w:trHeight w:val="265"/>
        </w:trPr>
        <w:tc>
          <w:tcPr>
            <w:tcW w:w="7763" w:type="dxa"/>
            <w:vMerge w:val="restart"/>
            <w:shd w:val="clear" w:color="auto" w:fill="007CB2"/>
          </w:tcPr>
          <w:p w14:paraId="7663C005"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cs="Arial"/>
                <w:caps/>
                <w:sz w:val="28"/>
                <w:szCs w:val="28"/>
              </w:rPr>
              <w:t>brandgasventilation</w:t>
            </w:r>
          </w:p>
        </w:tc>
        <w:tc>
          <w:tcPr>
            <w:tcW w:w="1984" w:type="dxa"/>
            <w:gridSpan w:val="2"/>
            <w:shd w:val="clear" w:color="auto" w:fill="007CB2"/>
          </w:tcPr>
          <w:p w14:paraId="7663C006"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C00B" w14:textId="77777777" w:rsidTr="00D8343F">
        <w:trPr>
          <w:trHeight w:val="265"/>
        </w:trPr>
        <w:tc>
          <w:tcPr>
            <w:tcW w:w="7763" w:type="dxa"/>
            <w:vMerge/>
            <w:shd w:val="clear" w:color="auto" w:fill="007CB2"/>
          </w:tcPr>
          <w:p w14:paraId="7663C008"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09"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0A"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C012" w14:textId="77777777" w:rsidTr="009F23FB">
        <w:tc>
          <w:tcPr>
            <w:tcW w:w="7763" w:type="dxa"/>
          </w:tcPr>
          <w:p w14:paraId="7663C00C" w14:textId="77777777" w:rsidR="009F23FB" w:rsidRPr="00D8343F" w:rsidRDefault="009F23FB" w:rsidP="009F23FB">
            <w:pPr>
              <w:tabs>
                <w:tab w:val="left" w:pos="-567"/>
              </w:tabs>
              <w:rPr>
                <w:rFonts w:cs="Arial"/>
                <w:b/>
                <w:sz w:val="20"/>
                <w:szCs w:val="20"/>
              </w:rPr>
            </w:pPr>
            <w:r w:rsidRPr="00D8343F">
              <w:rPr>
                <w:rFonts w:cs="Arial"/>
                <w:b/>
                <w:sz w:val="20"/>
                <w:szCs w:val="20"/>
              </w:rPr>
              <w:t xml:space="preserve">Är kontroll genomförd? </w:t>
            </w:r>
          </w:p>
          <w:p w14:paraId="7663C00D" w14:textId="77777777" w:rsidR="009F23FB" w:rsidRPr="00D8343F" w:rsidRDefault="009F23FB" w:rsidP="009F23FB">
            <w:pPr>
              <w:tabs>
                <w:tab w:val="left" w:pos="-567"/>
              </w:tabs>
              <w:rPr>
                <w:rFonts w:cs="Arial"/>
                <w:sz w:val="20"/>
                <w:szCs w:val="20"/>
              </w:rPr>
            </w:pPr>
          </w:p>
          <w:p w14:paraId="7663C00E" w14:textId="77777777" w:rsidR="009F23FB" w:rsidRPr="00D8343F" w:rsidRDefault="009F23FB" w:rsidP="009F23FB">
            <w:pPr>
              <w:tabs>
                <w:tab w:val="left" w:pos="-567"/>
              </w:tabs>
              <w:rPr>
                <w:rFonts w:cs="Arial"/>
                <w:i/>
                <w:sz w:val="20"/>
                <w:szCs w:val="20"/>
              </w:rPr>
            </w:pPr>
            <w:r w:rsidRPr="00D8343F">
              <w:rPr>
                <w:rFonts w:cs="Arial"/>
                <w:i/>
                <w:sz w:val="20"/>
                <w:szCs w:val="20"/>
              </w:rPr>
              <w:t>Kontroll av rökluckor bör ske enligt tillverkarens föreskrifter.</w:t>
            </w:r>
          </w:p>
          <w:p w14:paraId="7663C00F" w14:textId="77777777" w:rsidR="009F23FB" w:rsidRPr="00D8343F" w:rsidRDefault="009F23FB" w:rsidP="009F23FB">
            <w:pPr>
              <w:tabs>
                <w:tab w:val="left" w:pos="-567"/>
              </w:tabs>
              <w:rPr>
                <w:sz w:val="20"/>
                <w:szCs w:val="20"/>
              </w:rPr>
            </w:pPr>
          </w:p>
        </w:tc>
        <w:tc>
          <w:tcPr>
            <w:tcW w:w="992" w:type="dxa"/>
          </w:tcPr>
          <w:p w14:paraId="7663C010" w14:textId="77777777" w:rsidR="009F23FB" w:rsidRPr="00D8343F" w:rsidRDefault="009F23FB" w:rsidP="009F23FB">
            <w:pPr>
              <w:tabs>
                <w:tab w:val="left" w:pos="-567"/>
              </w:tabs>
              <w:rPr>
                <w:rFonts w:cs="Arial"/>
                <w:sz w:val="20"/>
                <w:szCs w:val="20"/>
              </w:rPr>
            </w:pPr>
          </w:p>
        </w:tc>
        <w:tc>
          <w:tcPr>
            <w:tcW w:w="992" w:type="dxa"/>
            <w:vAlign w:val="center"/>
          </w:tcPr>
          <w:p w14:paraId="7663C011" w14:textId="35B4CD5C" w:rsidR="009F23FB" w:rsidRPr="00D8343F" w:rsidRDefault="009F23FB" w:rsidP="009F23FB">
            <w:pPr>
              <w:tabs>
                <w:tab w:val="left" w:pos="-567"/>
              </w:tabs>
              <w:jc w:val="center"/>
              <w:rPr>
                <w:rFonts w:cs="Arial"/>
                <w:sz w:val="20"/>
                <w:szCs w:val="20"/>
              </w:rPr>
            </w:pPr>
          </w:p>
        </w:tc>
      </w:tr>
    </w:tbl>
    <w:p w14:paraId="7663C013" w14:textId="77777777" w:rsidR="00183C5A" w:rsidRPr="00D8343F" w:rsidRDefault="00183C5A" w:rsidP="00183C5A">
      <w:pPr>
        <w:tabs>
          <w:tab w:val="left" w:pos="2493"/>
        </w:tabs>
        <w:rPr>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183C5A" w:rsidRPr="00D8343F" w14:paraId="7663C016" w14:textId="77777777" w:rsidTr="00D8343F">
        <w:trPr>
          <w:trHeight w:val="265"/>
        </w:trPr>
        <w:tc>
          <w:tcPr>
            <w:tcW w:w="7763" w:type="dxa"/>
            <w:vMerge w:val="restart"/>
            <w:shd w:val="clear" w:color="auto" w:fill="007CB2"/>
          </w:tcPr>
          <w:p w14:paraId="7663C014" w14:textId="77777777" w:rsidR="00183C5A" w:rsidRPr="00D8343F" w:rsidRDefault="00183C5A" w:rsidP="007D54EF">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cs="Arial"/>
                <w:caps/>
                <w:sz w:val="28"/>
                <w:szCs w:val="28"/>
              </w:rPr>
              <w:t>SPRINKLER</w:t>
            </w:r>
          </w:p>
        </w:tc>
        <w:tc>
          <w:tcPr>
            <w:tcW w:w="1984" w:type="dxa"/>
            <w:gridSpan w:val="2"/>
            <w:shd w:val="clear" w:color="auto" w:fill="007CB2"/>
          </w:tcPr>
          <w:p w14:paraId="7663C015" w14:textId="77777777" w:rsidR="00183C5A" w:rsidRPr="00D8343F" w:rsidRDefault="00183C5A" w:rsidP="007D54EF">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183C5A" w:rsidRPr="00D8343F" w14:paraId="7663C01A" w14:textId="77777777" w:rsidTr="00D8343F">
        <w:trPr>
          <w:trHeight w:val="265"/>
        </w:trPr>
        <w:tc>
          <w:tcPr>
            <w:tcW w:w="7763" w:type="dxa"/>
            <w:vMerge/>
            <w:shd w:val="clear" w:color="auto" w:fill="007CB2"/>
          </w:tcPr>
          <w:p w14:paraId="7663C017" w14:textId="77777777" w:rsidR="00183C5A" w:rsidRPr="00D8343F" w:rsidRDefault="00183C5A" w:rsidP="007D54EF">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18" w14:textId="77777777" w:rsidR="00183C5A" w:rsidRPr="00D8343F" w:rsidRDefault="00183C5A" w:rsidP="007D54EF">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19" w14:textId="77777777" w:rsidR="00183C5A" w:rsidRPr="00D8343F" w:rsidRDefault="00183C5A" w:rsidP="007D54EF">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183C5A" w:rsidRPr="00D8343F" w14:paraId="7663C021" w14:textId="77777777" w:rsidTr="007D54EF">
        <w:tc>
          <w:tcPr>
            <w:tcW w:w="7763" w:type="dxa"/>
          </w:tcPr>
          <w:p w14:paraId="7663C01B" w14:textId="77777777" w:rsidR="00183C5A" w:rsidRPr="00D8343F" w:rsidRDefault="00183C5A" w:rsidP="007D54EF">
            <w:pPr>
              <w:tabs>
                <w:tab w:val="left" w:pos="-567"/>
              </w:tabs>
              <w:rPr>
                <w:rFonts w:cs="Arial"/>
                <w:b/>
                <w:sz w:val="20"/>
                <w:szCs w:val="20"/>
              </w:rPr>
            </w:pPr>
            <w:r w:rsidRPr="00D8343F">
              <w:rPr>
                <w:rFonts w:cs="Arial"/>
                <w:b/>
                <w:sz w:val="20"/>
                <w:szCs w:val="20"/>
              </w:rPr>
              <w:t xml:space="preserve">Är kontroll genomförd? </w:t>
            </w:r>
          </w:p>
          <w:p w14:paraId="7663C01C" w14:textId="77777777" w:rsidR="00183C5A" w:rsidRPr="00D8343F" w:rsidRDefault="00183C5A" w:rsidP="007D54EF">
            <w:pPr>
              <w:tabs>
                <w:tab w:val="left" w:pos="-567"/>
              </w:tabs>
              <w:rPr>
                <w:rFonts w:cs="Arial"/>
                <w:sz w:val="16"/>
                <w:szCs w:val="16"/>
              </w:rPr>
            </w:pPr>
          </w:p>
          <w:p w14:paraId="7663C01D" w14:textId="77777777" w:rsidR="00183C5A" w:rsidRPr="00D8343F" w:rsidRDefault="00183C5A" w:rsidP="007D54EF">
            <w:pPr>
              <w:pStyle w:val="Sidhuvud"/>
              <w:tabs>
                <w:tab w:val="clear" w:pos="4536"/>
                <w:tab w:val="clear" w:pos="9072"/>
              </w:tabs>
              <w:rPr>
                <w:rFonts w:cs="Arial"/>
                <w:i/>
                <w:sz w:val="20"/>
                <w:szCs w:val="20"/>
              </w:rPr>
            </w:pPr>
            <w:r w:rsidRPr="00D8343F">
              <w:rPr>
                <w:rFonts w:cs="Arial"/>
                <w:i/>
                <w:sz w:val="20"/>
                <w:szCs w:val="20"/>
              </w:rPr>
              <w:t>Kontroll av sprinkleranläggningen bör ske enligt SBF 120, Regler för automatiskt vattensprinklersystem:</w:t>
            </w:r>
          </w:p>
          <w:p w14:paraId="7663C01E" w14:textId="77777777" w:rsidR="00183C5A" w:rsidRPr="00D8343F" w:rsidRDefault="00183C5A" w:rsidP="007D54EF">
            <w:pPr>
              <w:pStyle w:val="Sidhuvud"/>
              <w:tabs>
                <w:tab w:val="clear" w:pos="4536"/>
                <w:tab w:val="clear" w:pos="9072"/>
              </w:tabs>
              <w:rPr>
                <w:rFonts w:cs="Arial"/>
                <w:sz w:val="16"/>
                <w:szCs w:val="16"/>
              </w:rPr>
            </w:pPr>
          </w:p>
        </w:tc>
        <w:tc>
          <w:tcPr>
            <w:tcW w:w="992" w:type="dxa"/>
          </w:tcPr>
          <w:p w14:paraId="7663C01F" w14:textId="77777777" w:rsidR="00183C5A" w:rsidRPr="00D8343F" w:rsidRDefault="00183C5A" w:rsidP="007D54EF">
            <w:pPr>
              <w:pStyle w:val="Sidhuvud"/>
              <w:tabs>
                <w:tab w:val="clear" w:pos="4536"/>
                <w:tab w:val="clear" w:pos="9072"/>
              </w:tabs>
              <w:rPr>
                <w:rFonts w:cs="Arial"/>
                <w:sz w:val="20"/>
                <w:szCs w:val="20"/>
              </w:rPr>
            </w:pPr>
          </w:p>
        </w:tc>
        <w:tc>
          <w:tcPr>
            <w:tcW w:w="992" w:type="dxa"/>
            <w:vAlign w:val="center"/>
          </w:tcPr>
          <w:p w14:paraId="7663C020" w14:textId="424D4EDA" w:rsidR="00183C5A" w:rsidRPr="00D8343F" w:rsidRDefault="00DF60F3" w:rsidP="00DF60F3">
            <w:pPr>
              <w:pStyle w:val="Sidhuvud"/>
              <w:tabs>
                <w:tab w:val="clear" w:pos="4536"/>
                <w:tab w:val="clear" w:pos="9072"/>
              </w:tabs>
              <w:rPr>
                <w:rFonts w:cs="Arial"/>
                <w:sz w:val="20"/>
                <w:szCs w:val="20"/>
              </w:rPr>
            </w:pPr>
            <w:r>
              <w:rPr>
                <w:rFonts w:cs="Arial"/>
                <w:sz w:val="20"/>
                <w:szCs w:val="20"/>
              </w:rPr>
              <w:t xml:space="preserve">      </w:t>
            </w:r>
          </w:p>
        </w:tc>
      </w:tr>
      <w:tr w:rsidR="00183C5A" w:rsidRPr="00D8343F" w14:paraId="7663C028" w14:textId="77777777" w:rsidTr="007D54EF">
        <w:tc>
          <w:tcPr>
            <w:tcW w:w="7763" w:type="dxa"/>
          </w:tcPr>
          <w:p w14:paraId="7663C022" w14:textId="77777777" w:rsidR="00183C5A" w:rsidRPr="00D8343F" w:rsidRDefault="00183C5A" w:rsidP="007D54EF">
            <w:pPr>
              <w:pStyle w:val="Sidhuvud"/>
              <w:tabs>
                <w:tab w:val="clear" w:pos="4536"/>
                <w:tab w:val="clear" w:pos="9072"/>
              </w:tabs>
              <w:rPr>
                <w:rFonts w:cs="Arial"/>
                <w:b/>
                <w:sz w:val="20"/>
                <w:szCs w:val="20"/>
              </w:rPr>
            </w:pPr>
            <w:r w:rsidRPr="00D8343F">
              <w:rPr>
                <w:rFonts w:cs="Arial"/>
                <w:b/>
                <w:sz w:val="20"/>
                <w:szCs w:val="20"/>
              </w:rPr>
              <w:t>Har revisionsbesiktning gjorts?</w:t>
            </w:r>
          </w:p>
          <w:p w14:paraId="7663C023" w14:textId="77777777" w:rsidR="00183C5A" w:rsidRPr="00D8343F" w:rsidRDefault="00183C5A" w:rsidP="007D54EF">
            <w:pPr>
              <w:pStyle w:val="Sidhuvud"/>
              <w:tabs>
                <w:tab w:val="clear" w:pos="4536"/>
                <w:tab w:val="clear" w:pos="9072"/>
              </w:tabs>
              <w:rPr>
                <w:rFonts w:cs="Arial"/>
                <w:sz w:val="16"/>
                <w:szCs w:val="16"/>
              </w:rPr>
            </w:pPr>
          </w:p>
          <w:p w14:paraId="7663C024" w14:textId="77777777" w:rsidR="00183C5A" w:rsidRPr="00D8343F" w:rsidRDefault="00183C5A" w:rsidP="007D54EF">
            <w:pPr>
              <w:pStyle w:val="Sidhuvud"/>
              <w:tabs>
                <w:tab w:val="clear" w:pos="4536"/>
                <w:tab w:val="clear" w:pos="9072"/>
              </w:tabs>
              <w:rPr>
                <w:rFonts w:cs="Arial"/>
                <w:i/>
                <w:sz w:val="20"/>
                <w:szCs w:val="20"/>
              </w:rPr>
            </w:pPr>
            <w:r w:rsidRPr="00D8343F">
              <w:rPr>
                <w:rFonts w:cs="Arial"/>
                <w:i/>
                <w:sz w:val="20"/>
                <w:szCs w:val="20"/>
              </w:rPr>
              <w:t xml:space="preserve">En sprinkleranläggning ska normalt </w:t>
            </w:r>
            <w:proofErr w:type="spellStart"/>
            <w:r w:rsidRPr="00D8343F">
              <w:rPr>
                <w:rFonts w:cs="Arial"/>
                <w:i/>
                <w:sz w:val="20"/>
                <w:szCs w:val="20"/>
              </w:rPr>
              <w:t>revisionsbesiktigas</w:t>
            </w:r>
            <w:proofErr w:type="spellEnd"/>
            <w:r w:rsidRPr="00D8343F">
              <w:rPr>
                <w:rFonts w:cs="Arial"/>
                <w:i/>
                <w:sz w:val="20"/>
                <w:szCs w:val="20"/>
              </w:rPr>
              <w:t xml:space="preserve"> med högst 15 månaders mellanrum. Revisionsbesiktning utförs enligt SBF 141.</w:t>
            </w:r>
          </w:p>
          <w:p w14:paraId="7663C025" w14:textId="77777777" w:rsidR="00183C5A" w:rsidRPr="00D8343F" w:rsidRDefault="00183C5A" w:rsidP="007D54EF">
            <w:pPr>
              <w:tabs>
                <w:tab w:val="left" w:pos="-567"/>
              </w:tabs>
              <w:rPr>
                <w:rFonts w:cs="Arial"/>
                <w:sz w:val="16"/>
                <w:szCs w:val="16"/>
              </w:rPr>
            </w:pPr>
          </w:p>
        </w:tc>
        <w:tc>
          <w:tcPr>
            <w:tcW w:w="992" w:type="dxa"/>
          </w:tcPr>
          <w:p w14:paraId="7663C026" w14:textId="77777777" w:rsidR="00183C5A" w:rsidRPr="00D8343F" w:rsidRDefault="00183C5A" w:rsidP="007D54EF">
            <w:pPr>
              <w:pStyle w:val="Sidhuvud"/>
              <w:tabs>
                <w:tab w:val="clear" w:pos="4536"/>
                <w:tab w:val="clear" w:pos="9072"/>
              </w:tabs>
              <w:rPr>
                <w:rFonts w:cs="Arial"/>
                <w:sz w:val="20"/>
                <w:szCs w:val="20"/>
              </w:rPr>
            </w:pPr>
          </w:p>
        </w:tc>
        <w:tc>
          <w:tcPr>
            <w:tcW w:w="992" w:type="dxa"/>
            <w:vAlign w:val="center"/>
          </w:tcPr>
          <w:p w14:paraId="7663C027" w14:textId="024F5BFD" w:rsidR="00183C5A" w:rsidRPr="00D8343F" w:rsidRDefault="00183C5A" w:rsidP="007D54EF">
            <w:pPr>
              <w:pStyle w:val="Sidhuvud"/>
              <w:tabs>
                <w:tab w:val="clear" w:pos="4536"/>
                <w:tab w:val="clear" w:pos="9072"/>
              </w:tabs>
              <w:jc w:val="center"/>
              <w:rPr>
                <w:rFonts w:cs="Arial"/>
                <w:sz w:val="20"/>
                <w:szCs w:val="20"/>
              </w:rPr>
            </w:pPr>
          </w:p>
        </w:tc>
      </w:tr>
    </w:tbl>
    <w:p w14:paraId="7663C029" w14:textId="77777777" w:rsidR="00183C5A" w:rsidRPr="00D8343F" w:rsidRDefault="00183C5A" w:rsidP="008E2B16">
      <w:pPr>
        <w:tabs>
          <w:tab w:val="left" w:pos="2493"/>
        </w:tabs>
        <w:rPr>
          <w:lang w:eastAsia="sv-SE"/>
        </w:rPr>
      </w:pPr>
    </w:p>
    <w:p w14:paraId="7663C02A" w14:textId="77777777" w:rsidR="00D8343F" w:rsidRPr="00D8343F" w:rsidRDefault="00D8343F" w:rsidP="008E2B16">
      <w:pPr>
        <w:tabs>
          <w:tab w:val="left" w:pos="2493"/>
        </w:tabs>
        <w:rPr>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C02D" w14:textId="77777777" w:rsidTr="00D8343F">
        <w:trPr>
          <w:trHeight w:val="265"/>
        </w:trPr>
        <w:tc>
          <w:tcPr>
            <w:tcW w:w="7763" w:type="dxa"/>
            <w:vMerge w:val="restart"/>
            <w:shd w:val="clear" w:color="auto" w:fill="007CB2"/>
          </w:tcPr>
          <w:p w14:paraId="7663C02B"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cs="Arial"/>
                <w:caps/>
                <w:sz w:val="28"/>
                <w:szCs w:val="28"/>
              </w:rPr>
              <w:t>AUTOMATISKT BRANDLARM</w:t>
            </w:r>
          </w:p>
        </w:tc>
        <w:tc>
          <w:tcPr>
            <w:tcW w:w="1984" w:type="dxa"/>
            <w:gridSpan w:val="2"/>
            <w:shd w:val="clear" w:color="auto" w:fill="007CB2"/>
          </w:tcPr>
          <w:p w14:paraId="7663C02C"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C031" w14:textId="77777777" w:rsidTr="00D8343F">
        <w:trPr>
          <w:trHeight w:val="265"/>
        </w:trPr>
        <w:tc>
          <w:tcPr>
            <w:tcW w:w="7763" w:type="dxa"/>
            <w:vMerge/>
            <w:shd w:val="clear" w:color="auto" w:fill="007CB2"/>
          </w:tcPr>
          <w:p w14:paraId="7663C02E"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2F"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30"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C038" w14:textId="77777777" w:rsidTr="00705D0E">
        <w:tc>
          <w:tcPr>
            <w:tcW w:w="7763" w:type="dxa"/>
          </w:tcPr>
          <w:p w14:paraId="7663C032" w14:textId="77777777" w:rsidR="00705D0E" w:rsidRDefault="00705D0E" w:rsidP="00705D0E">
            <w:pPr>
              <w:tabs>
                <w:tab w:val="left" w:pos="-567"/>
              </w:tabs>
              <w:rPr>
                <w:b/>
                <w:sz w:val="20"/>
                <w:szCs w:val="20"/>
              </w:rPr>
            </w:pPr>
            <w:r>
              <w:rPr>
                <w:b/>
                <w:sz w:val="20"/>
                <w:szCs w:val="20"/>
              </w:rPr>
              <w:t xml:space="preserve">Är larmanläggningen i driftläge?                                                              </w:t>
            </w:r>
          </w:p>
          <w:p w14:paraId="7663C033" w14:textId="77777777" w:rsidR="00705D0E" w:rsidRPr="00C33ECC" w:rsidRDefault="00705D0E" w:rsidP="00705D0E">
            <w:pPr>
              <w:tabs>
                <w:tab w:val="left" w:pos="-567"/>
              </w:tabs>
              <w:rPr>
                <w:i/>
                <w:sz w:val="16"/>
                <w:szCs w:val="16"/>
              </w:rPr>
            </w:pPr>
          </w:p>
          <w:p w14:paraId="7663C034" w14:textId="77777777" w:rsidR="00705D0E" w:rsidRDefault="00705D0E" w:rsidP="00705D0E">
            <w:pPr>
              <w:tabs>
                <w:tab w:val="left" w:pos="-567"/>
              </w:tabs>
              <w:rPr>
                <w:i/>
                <w:sz w:val="20"/>
                <w:szCs w:val="20"/>
              </w:rPr>
            </w:pPr>
            <w:r w:rsidRPr="00C33ECC">
              <w:rPr>
                <w:i/>
                <w:sz w:val="20"/>
                <w:szCs w:val="20"/>
              </w:rPr>
              <w:t xml:space="preserve">Detta visas oftast </w:t>
            </w:r>
            <w:r>
              <w:rPr>
                <w:i/>
                <w:sz w:val="20"/>
                <w:szCs w:val="20"/>
              </w:rPr>
              <w:t xml:space="preserve">genom en grön lampa med texten </w:t>
            </w:r>
            <w:r w:rsidRPr="00C33ECC">
              <w:rPr>
                <w:i/>
                <w:sz w:val="20"/>
                <w:szCs w:val="20"/>
              </w:rPr>
              <w:t>”Driftläge”.</w:t>
            </w:r>
          </w:p>
          <w:p w14:paraId="7663C035" w14:textId="77777777" w:rsidR="009F23FB" w:rsidRPr="00D8343F" w:rsidRDefault="009F23FB" w:rsidP="00705D0E">
            <w:pPr>
              <w:pStyle w:val="Sidhuvud"/>
              <w:tabs>
                <w:tab w:val="clear" w:pos="4536"/>
                <w:tab w:val="clear" w:pos="9072"/>
              </w:tabs>
              <w:rPr>
                <w:rFonts w:cs="Arial"/>
                <w:i/>
                <w:sz w:val="16"/>
                <w:szCs w:val="16"/>
              </w:rPr>
            </w:pPr>
          </w:p>
        </w:tc>
        <w:tc>
          <w:tcPr>
            <w:tcW w:w="992" w:type="dxa"/>
            <w:vAlign w:val="center"/>
          </w:tcPr>
          <w:p w14:paraId="7663C036" w14:textId="2AD6DDF5" w:rsidR="009F23FB" w:rsidRPr="00705D0E" w:rsidRDefault="009F23FB" w:rsidP="00705D0E">
            <w:pPr>
              <w:jc w:val="center"/>
              <w:rPr>
                <w:sz w:val="20"/>
                <w:szCs w:val="20"/>
              </w:rPr>
            </w:pPr>
          </w:p>
        </w:tc>
        <w:tc>
          <w:tcPr>
            <w:tcW w:w="992" w:type="dxa"/>
            <w:vAlign w:val="center"/>
          </w:tcPr>
          <w:p w14:paraId="7663C037" w14:textId="100DD4E7" w:rsidR="009F23FB" w:rsidRPr="00D8343F" w:rsidRDefault="009F23FB" w:rsidP="009F23FB">
            <w:pPr>
              <w:pStyle w:val="Sidhuvud"/>
              <w:tabs>
                <w:tab w:val="clear" w:pos="4536"/>
                <w:tab w:val="clear" w:pos="9072"/>
              </w:tabs>
              <w:jc w:val="center"/>
              <w:rPr>
                <w:rFonts w:cs="Arial"/>
                <w:sz w:val="20"/>
                <w:szCs w:val="20"/>
              </w:rPr>
            </w:pPr>
          </w:p>
        </w:tc>
      </w:tr>
      <w:tr w:rsidR="00705D0E" w:rsidRPr="00D8343F" w14:paraId="7663C03F" w14:textId="77777777" w:rsidTr="009F23FB">
        <w:tc>
          <w:tcPr>
            <w:tcW w:w="7763" w:type="dxa"/>
          </w:tcPr>
          <w:p w14:paraId="7663C039" w14:textId="77777777" w:rsidR="00705D0E" w:rsidRPr="00D8343F" w:rsidRDefault="00705D0E" w:rsidP="00705D0E">
            <w:pPr>
              <w:pStyle w:val="Sidhuvud"/>
              <w:tabs>
                <w:tab w:val="clear" w:pos="4536"/>
                <w:tab w:val="clear" w:pos="9072"/>
              </w:tabs>
              <w:rPr>
                <w:rFonts w:cs="Arial"/>
                <w:b/>
                <w:sz w:val="20"/>
                <w:szCs w:val="20"/>
              </w:rPr>
            </w:pPr>
            <w:r w:rsidRPr="00D8343F">
              <w:rPr>
                <w:rFonts w:cs="Arial"/>
                <w:b/>
                <w:sz w:val="20"/>
                <w:szCs w:val="20"/>
              </w:rPr>
              <w:t>Finns anläggningsskötare?</w:t>
            </w:r>
          </w:p>
          <w:p w14:paraId="7663C03A" w14:textId="77777777" w:rsidR="00705D0E" w:rsidRPr="00D8343F" w:rsidRDefault="00705D0E" w:rsidP="00705D0E">
            <w:pPr>
              <w:pStyle w:val="Sidhuvud"/>
              <w:tabs>
                <w:tab w:val="clear" w:pos="4536"/>
                <w:tab w:val="clear" w:pos="9072"/>
              </w:tabs>
              <w:rPr>
                <w:rFonts w:cs="Arial"/>
                <w:sz w:val="16"/>
                <w:szCs w:val="16"/>
              </w:rPr>
            </w:pPr>
          </w:p>
          <w:p w14:paraId="7663C03B" w14:textId="77777777" w:rsidR="00705D0E" w:rsidRPr="00D8343F" w:rsidRDefault="00705D0E" w:rsidP="00705D0E">
            <w:pPr>
              <w:pStyle w:val="Sidhuvud"/>
              <w:tabs>
                <w:tab w:val="clear" w:pos="4536"/>
                <w:tab w:val="clear" w:pos="9072"/>
              </w:tabs>
              <w:rPr>
                <w:rFonts w:cs="Arial"/>
                <w:i/>
                <w:sz w:val="20"/>
                <w:szCs w:val="20"/>
              </w:rPr>
            </w:pPr>
            <w:r w:rsidRPr="00D8343F">
              <w:rPr>
                <w:rFonts w:cs="Arial"/>
                <w:i/>
                <w:sz w:val="20"/>
                <w:szCs w:val="20"/>
              </w:rPr>
              <w:lastRenderedPageBreak/>
              <w:t>Anläggningsskötare är en person som utsetts av anläggningsinnehavaren som ansvarig för skötsel av brandlarmsystemet. Anläggningsskötaren ska ha erhållit adekvat utbildning för detta.</w:t>
            </w:r>
          </w:p>
          <w:p w14:paraId="7663C03C" w14:textId="77777777" w:rsidR="00705D0E" w:rsidRPr="00705D0E" w:rsidRDefault="00705D0E" w:rsidP="00705D0E">
            <w:pPr>
              <w:tabs>
                <w:tab w:val="left" w:pos="-567"/>
              </w:tabs>
              <w:rPr>
                <w:rFonts w:cs="Arial"/>
                <w:b/>
                <w:sz w:val="16"/>
                <w:szCs w:val="16"/>
              </w:rPr>
            </w:pPr>
          </w:p>
        </w:tc>
        <w:tc>
          <w:tcPr>
            <w:tcW w:w="992" w:type="dxa"/>
          </w:tcPr>
          <w:p w14:paraId="7663C03D" w14:textId="77777777" w:rsidR="00705D0E" w:rsidRPr="00D8343F" w:rsidRDefault="00705D0E" w:rsidP="009F23FB">
            <w:pPr>
              <w:pStyle w:val="Sidhuvud"/>
              <w:tabs>
                <w:tab w:val="clear" w:pos="4536"/>
                <w:tab w:val="clear" w:pos="9072"/>
              </w:tabs>
              <w:rPr>
                <w:rFonts w:cs="Arial"/>
                <w:sz w:val="20"/>
                <w:szCs w:val="20"/>
              </w:rPr>
            </w:pPr>
          </w:p>
        </w:tc>
        <w:tc>
          <w:tcPr>
            <w:tcW w:w="992" w:type="dxa"/>
            <w:vAlign w:val="center"/>
          </w:tcPr>
          <w:p w14:paraId="7663C03E" w14:textId="7DAD4DAC" w:rsidR="00705D0E" w:rsidRPr="00D8343F" w:rsidRDefault="00705D0E" w:rsidP="009F23FB">
            <w:pPr>
              <w:pStyle w:val="Sidhuvud"/>
              <w:tabs>
                <w:tab w:val="clear" w:pos="4536"/>
                <w:tab w:val="clear" w:pos="9072"/>
              </w:tabs>
              <w:jc w:val="center"/>
              <w:rPr>
                <w:rFonts w:cs="Arial"/>
                <w:sz w:val="20"/>
                <w:szCs w:val="20"/>
              </w:rPr>
            </w:pPr>
          </w:p>
        </w:tc>
      </w:tr>
      <w:tr w:rsidR="009F23FB" w:rsidRPr="00D8343F" w14:paraId="7663C046" w14:textId="77777777" w:rsidTr="009F23FB">
        <w:tc>
          <w:tcPr>
            <w:tcW w:w="7763" w:type="dxa"/>
          </w:tcPr>
          <w:p w14:paraId="7663C040" w14:textId="77777777" w:rsidR="009F23FB" w:rsidRPr="00D8343F" w:rsidRDefault="009F23FB" w:rsidP="009F23FB">
            <w:pPr>
              <w:tabs>
                <w:tab w:val="left" w:pos="-567"/>
              </w:tabs>
              <w:rPr>
                <w:rFonts w:cs="Arial"/>
                <w:b/>
                <w:sz w:val="20"/>
                <w:szCs w:val="20"/>
              </w:rPr>
            </w:pPr>
            <w:r w:rsidRPr="00D8343F">
              <w:rPr>
                <w:rFonts w:cs="Arial"/>
                <w:b/>
                <w:sz w:val="20"/>
                <w:szCs w:val="20"/>
              </w:rPr>
              <w:t xml:space="preserve">Är kontroll genomförd? </w:t>
            </w:r>
          </w:p>
          <w:p w14:paraId="7663C041" w14:textId="77777777" w:rsidR="009F23FB" w:rsidRPr="00D8343F" w:rsidRDefault="009F23FB" w:rsidP="009F23FB">
            <w:pPr>
              <w:tabs>
                <w:tab w:val="left" w:pos="-567"/>
              </w:tabs>
              <w:rPr>
                <w:rFonts w:cs="Arial"/>
                <w:sz w:val="16"/>
                <w:szCs w:val="16"/>
              </w:rPr>
            </w:pPr>
          </w:p>
          <w:p w14:paraId="7663C042" w14:textId="77777777" w:rsidR="009F23FB" w:rsidRPr="00D8343F" w:rsidRDefault="009F23FB" w:rsidP="009F23FB">
            <w:pPr>
              <w:tabs>
                <w:tab w:val="left" w:pos="-567"/>
              </w:tabs>
              <w:rPr>
                <w:rFonts w:cs="Arial"/>
                <w:i/>
                <w:sz w:val="20"/>
                <w:szCs w:val="20"/>
              </w:rPr>
            </w:pPr>
            <w:r w:rsidRPr="00D8343F">
              <w:rPr>
                <w:rFonts w:cs="Arial"/>
                <w:i/>
                <w:sz w:val="20"/>
                <w:szCs w:val="20"/>
              </w:rPr>
              <w:t xml:space="preserve">Kontroll av larmanläggningen bör ske enligt SBF 110, </w:t>
            </w:r>
            <w:hyperlink r:id="rId14" w:history="1">
              <w:r w:rsidRPr="00D8343F">
                <w:rPr>
                  <w:rFonts w:cs="Arial"/>
                  <w:i/>
                  <w:sz w:val="20"/>
                  <w:szCs w:val="20"/>
                </w:rPr>
                <w:t>Regler för automatisk brandlarmanläggning</w:t>
              </w:r>
            </w:hyperlink>
            <w:r w:rsidRPr="00D8343F">
              <w:rPr>
                <w:rFonts w:cs="Arial"/>
                <w:i/>
                <w:sz w:val="20"/>
                <w:szCs w:val="20"/>
              </w:rPr>
              <w:t>:</w:t>
            </w:r>
          </w:p>
          <w:p w14:paraId="7663C043" w14:textId="77777777" w:rsidR="009F23FB" w:rsidRPr="00D8343F" w:rsidRDefault="009F23FB" w:rsidP="009F23FB">
            <w:pPr>
              <w:pStyle w:val="Sidhuvud"/>
              <w:tabs>
                <w:tab w:val="clear" w:pos="4536"/>
                <w:tab w:val="clear" w:pos="9072"/>
              </w:tabs>
              <w:rPr>
                <w:rFonts w:cs="Arial"/>
                <w:sz w:val="16"/>
                <w:szCs w:val="16"/>
              </w:rPr>
            </w:pPr>
          </w:p>
        </w:tc>
        <w:tc>
          <w:tcPr>
            <w:tcW w:w="992" w:type="dxa"/>
          </w:tcPr>
          <w:p w14:paraId="7663C044" w14:textId="77777777" w:rsidR="009F23FB" w:rsidRPr="00D8343F" w:rsidRDefault="009F23FB" w:rsidP="009F23FB">
            <w:pPr>
              <w:pStyle w:val="Sidhuvud"/>
              <w:tabs>
                <w:tab w:val="clear" w:pos="4536"/>
                <w:tab w:val="clear" w:pos="9072"/>
              </w:tabs>
              <w:rPr>
                <w:rFonts w:cs="Arial"/>
                <w:sz w:val="20"/>
                <w:szCs w:val="20"/>
              </w:rPr>
            </w:pPr>
          </w:p>
        </w:tc>
        <w:tc>
          <w:tcPr>
            <w:tcW w:w="992" w:type="dxa"/>
            <w:vAlign w:val="center"/>
          </w:tcPr>
          <w:p w14:paraId="7663C045" w14:textId="7C89C2AE" w:rsidR="009F23FB" w:rsidRPr="00D8343F" w:rsidRDefault="009F23FB" w:rsidP="009F23FB">
            <w:pPr>
              <w:pStyle w:val="Sidhuvud"/>
              <w:tabs>
                <w:tab w:val="clear" w:pos="4536"/>
                <w:tab w:val="clear" w:pos="9072"/>
              </w:tabs>
              <w:jc w:val="center"/>
              <w:rPr>
                <w:rFonts w:cs="Arial"/>
                <w:sz w:val="20"/>
                <w:szCs w:val="20"/>
              </w:rPr>
            </w:pPr>
          </w:p>
        </w:tc>
      </w:tr>
      <w:tr w:rsidR="009F23FB" w:rsidRPr="00D8343F" w14:paraId="7663C04D" w14:textId="77777777" w:rsidTr="009F23FB">
        <w:tc>
          <w:tcPr>
            <w:tcW w:w="7763" w:type="dxa"/>
          </w:tcPr>
          <w:p w14:paraId="7663C047" w14:textId="77777777" w:rsidR="009F23FB" w:rsidRPr="00D8343F" w:rsidRDefault="009F23FB" w:rsidP="009F23FB">
            <w:pPr>
              <w:pStyle w:val="Sidhuvud"/>
              <w:tabs>
                <w:tab w:val="clear" w:pos="4536"/>
                <w:tab w:val="clear" w:pos="9072"/>
              </w:tabs>
              <w:rPr>
                <w:rFonts w:cs="Arial"/>
                <w:b/>
                <w:sz w:val="20"/>
                <w:szCs w:val="20"/>
              </w:rPr>
            </w:pPr>
            <w:r w:rsidRPr="00D8343F">
              <w:rPr>
                <w:rFonts w:cs="Arial"/>
                <w:b/>
                <w:sz w:val="20"/>
                <w:szCs w:val="20"/>
              </w:rPr>
              <w:t>Har månadsprov genomförts?</w:t>
            </w:r>
          </w:p>
          <w:p w14:paraId="7663C048" w14:textId="77777777" w:rsidR="009F23FB" w:rsidRPr="00D8343F" w:rsidRDefault="009F23FB" w:rsidP="009F23FB">
            <w:pPr>
              <w:pStyle w:val="Sidhuvud"/>
              <w:tabs>
                <w:tab w:val="clear" w:pos="4536"/>
                <w:tab w:val="clear" w:pos="9072"/>
              </w:tabs>
              <w:rPr>
                <w:rFonts w:cs="Arial"/>
                <w:sz w:val="16"/>
                <w:szCs w:val="16"/>
              </w:rPr>
            </w:pPr>
          </w:p>
          <w:p w14:paraId="7663C049" w14:textId="77777777" w:rsidR="009F23FB" w:rsidRPr="00D8343F" w:rsidRDefault="009F23FB" w:rsidP="009F23FB">
            <w:pPr>
              <w:pStyle w:val="Sidhuvud"/>
              <w:tabs>
                <w:tab w:val="clear" w:pos="4536"/>
                <w:tab w:val="clear" w:pos="9072"/>
              </w:tabs>
              <w:rPr>
                <w:rFonts w:cs="Arial"/>
                <w:i/>
                <w:sz w:val="20"/>
                <w:szCs w:val="20"/>
              </w:rPr>
            </w:pPr>
            <w:r w:rsidRPr="00D8343F">
              <w:rPr>
                <w:rFonts w:cs="Arial"/>
                <w:i/>
                <w:sz w:val="20"/>
                <w:szCs w:val="20"/>
              </w:rPr>
              <w:t>Minst en gång i månaden bör kontroll och prov av centralutrustningen genomföras enligt SBF 110. Månadsprov noteras i kontrolljournalen.</w:t>
            </w:r>
          </w:p>
          <w:p w14:paraId="7663C04A" w14:textId="77777777" w:rsidR="009F23FB" w:rsidRPr="00D8343F" w:rsidRDefault="009F23FB" w:rsidP="009F23FB">
            <w:pPr>
              <w:tabs>
                <w:tab w:val="left" w:pos="-567"/>
              </w:tabs>
              <w:rPr>
                <w:rFonts w:cs="Arial"/>
                <w:sz w:val="20"/>
                <w:szCs w:val="20"/>
              </w:rPr>
            </w:pPr>
          </w:p>
        </w:tc>
        <w:tc>
          <w:tcPr>
            <w:tcW w:w="992" w:type="dxa"/>
          </w:tcPr>
          <w:p w14:paraId="7663C04B" w14:textId="77777777" w:rsidR="009F23FB" w:rsidRPr="00D8343F" w:rsidRDefault="009F23FB" w:rsidP="009F23FB">
            <w:pPr>
              <w:pStyle w:val="Sidhuvud"/>
              <w:tabs>
                <w:tab w:val="clear" w:pos="4536"/>
                <w:tab w:val="clear" w:pos="9072"/>
              </w:tabs>
              <w:rPr>
                <w:rFonts w:cs="Arial"/>
                <w:sz w:val="20"/>
                <w:szCs w:val="20"/>
              </w:rPr>
            </w:pPr>
          </w:p>
        </w:tc>
        <w:tc>
          <w:tcPr>
            <w:tcW w:w="992" w:type="dxa"/>
            <w:vAlign w:val="center"/>
          </w:tcPr>
          <w:p w14:paraId="7663C04C" w14:textId="4BFE8F83" w:rsidR="009F23FB" w:rsidRPr="00D8343F" w:rsidRDefault="009F23FB" w:rsidP="009F23FB">
            <w:pPr>
              <w:pStyle w:val="Sidhuvud"/>
              <w:tabs>
                <w:tab w:val="clear" w:pos="4536"/>
                <w:tab w:val="clear" w:pos="9072"/>
              </w:tabs>
              <w:jc w:val="center"/>
              <w:rPr>
                <w:rFonts w:cs="Arial"/>
                <w:sz w:val="20"/>
                <w:szCs w:val="20"/>
              </w:rPr>
            </w:pPr>
          </w:p>
        </w:tc>
      </w:tr>
      <w:tr w:rsidR="009F23FB" w:rsidRPr="00D8343F" w14:paraId="7663C054" w14:textId="77777777" w:rsidTr="009F23FB">
        <w:tc>
          <w:tcPr>
            <w:tcW w:w="7763" w:type="dxa"/>
          </w:tcPr>
          <w:p w14:paraId="7663C04E" w14:textId="77777777" w:rsidR="009F23FB" w:rsidRPr="00D8343F" w:rsidRDefault="009F23FB" w:rsidP="009F23FB">
            <w:pPr>
              <w:pStyle w:val="Sidhuvud"/>
              <w:tabs>
                <w:tab w:val="clear" w:pos="4536"/>
                <w:tab w:val="clear" w:pos="9072"/>
              </w:tabs>
              <w:rPr>
                <w:rFonts w:cs="Arial"/>
                <w:b/>
                <w:sz w:val="20"/>
                <w:szCs w:val="20"/>
              </w:rPr>
            </w:pPr>
            <w:r w:rsidRPr="00D8343F">
              <w:rPr>
                <w:rFonts w:cs="Arial"/>
                <w:b/>
                <w:sz w:val="20"/>
                <w:szCs w:val="20"/>
              </w:rPr>
              <w:t>Har kvartalsprov genomförts?</w:t>
            </w:r>
          </w:p>
          <w:p w14:paraId="7663C04F" w14:textId="77777777" w:rsidR="009F23FB" w:rsidRPr="00D8343F" w:rsidRDefault="009F23FB" w:rsidP="009F23FB">
            <w:pPr>
              <w:pStyle w:val="Sidhuvud"/>
              <w:tabs>
                <w:tab w:val="clear" w:pos="4536"/>
                <w:tab w:val="clear" w:pos="9072"/>
              </w:tabs>
              <w:rPr>
                <w:rFonts w:cs="Arial"/>
                <w:sz w:val="20"/>
                <w:szCs w:val="20"/>
              </w:rPr>
            </w:pPr>
          </w:p>
          <w:p w14:paraId="7663C050" w14:textId="77777777" w:rsidR="009F23FB" w:rsidRPr="00D8343F" w:rsidRDefault="009F23FB" w:rsidP="009F23FB">
            <w:pPr>
              <w:pStyle w:val="Sidhuvud"/>
              <w:tabs>
                <w:tab w:val="clear" w:pos="4536"/>
                <w:tab w:val="clear" w:pos="9072"/>
              </w:tabs>
              <w:rPr>
                <w:rFonts w:cs="Arial"/>
                <w:i/>
                <w:sz w:val="20"/>
                <w:szCs w:val="20"/>
              </w:rPr>
            </w:pPr>
            <w:r w:rsidRPr="00D8343F">
              <w:rPr>
                <w:rFonts w:cs="Arial"/>
                <w:i/>
                <w:sz w:val="20"/>
                <w:szCs w:val="20"/>
              </w:rPr>
              <w:t>Minst en gång per kvartal bör kontroll och prov av detektorer genomföras enligt SBF 110. Kvartalsprov noteras i kontrolljournal med angivande av vilka sektioner som larmprovats.</w:t>
            </w:r>
          </w:p>
          <w:p w14:paraId="7663C051" w14:textId="77777777" w:rsidR="009F23FB" w:rsidRPr="00D8343F" w:rsidRDefault="009F23FB" w:rsidP="009F23FB">
            <w:pPr>
              <w:tabs>
                <w:tab w:val="left" w:pos="-567"/>
              </w:tabs>
              <w:rPr>
                <w:rFonts w:cs="Arial"/>
                <w:sz w:val="20"/>
                <w:szCs w:val="20"/>
              </w:rPr>
            </w:pPr>
          </w:p>
        </w:tc>
        <w:tc>
          <w:tcPr>
            <w:tcW w:w="992" w:type="dxa"/>
          </w:tcPr>
          <w:p w14:paraId="7663C052" w14:textId="77777777" w:rsidR="009F23FB" w:rsidRPr="00D8343F" w:rsidRDefault="009F23FB" w:rsidP="009F23FB">
            <w:pPr>
              <w:pStyle w:val="Sidhuvud"/>
              <w:tabs>
                <w:tab w:val="clear" w:pos="4536"/>
                <w:tab w:val="clear" w:pos="9072"/>
              </w:tabs>
              <w:rPr>
                <w:rFonts w:cs="Arial"/>
                <w:sz w:val="20"/>
                <w:szCs w:val="20"/>
              </w:rPr>
            </w:pPr>
          </w:p>
        </w:tc>
        <w:tc>
          <w:tcPr>
            <w:tcW w:w="992" w:type="dxa"/>
            <w:vAlign w:val="center"/>
          </w:tcPr>
          <w:p w14:paraId="7663C053" w14:textId="7FD469A1" w:rsidR="009F23FB" w:rsidRPr="00D8343F" w:rsidRDefault="009F23FB" w:rsidP="009F23FB">
            <w:pPr>
              <w:pStyle w:val="Sidhuvud"/>
              <w:tabs>
                <w:tab w:val="clear" w:pos="4536"/>
                <w:tab w:val="clear" w:pos="9072"/>
              </w:tabs>
              <w:jc w:val="center"/>
              <w:rPr>
                <w:rFonts w:cs="Arial"/>
                <w:sz w:val="20"/>
                <w:szCs w:val="20"/>
              </w:rPr>
            </w:pPr>
          </w:p>
        </w:tc>
      </w:tr>
      <w:tr w:rsidR="009F23FB" w:rsidRPr="00D8343F" w14:paraId="7663C05B" w14:textId="77777777" w:rsidTr="009F23FB">
        <w:tc>
          <w:tcPr>
            <w:tcW w:w="7763" w:type="dxa"/>
          </w:tcPr>
          <w:p w14:paraId="7663C055" w14:textId="77777777" w:rsidR="009F23FB" w:rsidRPr="00D8343F" w:rsidRDefault="009F23FB" w:rsidP="009F23FB">
            <w:pPr>
              <w:pStyle w:val="Sidhuvud"/>
              <w:tabs>
                <w:tab w:val="clear" w:pos="4536"/>
                <w:tab w:val="clear" w:pos="9072"/>
              </w:tabs>
              <w:rPr>
                <w:rFonts w:cs="Arial"/>
                <w:b/>
                <w:sz w:val="20"/>
                <w:szCs w:val="20"/>
              </w:rPr>
            </w:pPr>
            <w:r w:rsidRPr="00D8343F">
              <w:rPr>
                <w:rFonts w:cs="Arial"/>
                <w:b/>
                <w:sz w:val="20"/>
                <w:szCs w:val="20"/>
              </w:rPr>
              <w:t xml:space="preserve">Har revisionsbesiktning gjorts? </w:t>
            </w:r>
          </w:p>
          <w:p w14:paraId="7663C056" w14:textId="77777777" w:rsidR="009F23FB" w:rsidRPr="00D8343F" w:rsidRDefault="009F23FB" w:rsidP="009F23FB">
            <w:pPr>
              <w:pStyle w:val="Sidhuvud"/>
              <w:tabs>
                <w:tab w:val="clear" w:pos="4536"/>
                <w:tab w:val="clear" w:pos="9072"/>
              </w:tabs>
              <w:rPr>
                <w:rFonts w:cs="Arial"/>
                <w:sz w:val="20"/>
                <w:szCs w:val="20"/>
              </w:rPr>
            </w:pPr>
          </w:p>
          <w:p w14:paraId="7663C057" w14:textId="77777777" w:rsidR="009F23FB" w:rsidRPr="00D8343F" w:rsidRDefault="009F23FB" w:rsidP="009F23FB">
            <w:pPr>
              <w:pStyle w:val="Sidhuvud"/>
              <w:tabs>
                <w:tab w:val="clear" w:pos="4536"/>
                <w:tab w:val="clear" w:pos="9072"/>
              </w:tabs>
              <w:rPr>
                <w:rFonts w:cs="Arial"/>
                <w:i/>
                <w:sz w:val="20"/>
                <w:szCs w:val="20"/>
              </w:rPr>
            </w:pPr>
            <w:r w:rsidRPr="00D8343F">
              <w:rPr>
                <w:rFonts w:cs="Arial"/>
                <w:i/>
                <w:sz w:val="20"/>
                <w:szCs w:val="20"/>
              </w:rPr>
              <w:t xml:space="preserve">En brandlarmanläggning bör normalt </w:t>
            </w:r>
            <w:proofErr w:type="spellStart"/>
            <w:r w:rsidRPr="00D8343F">
              <w:rPr>
                <w:rFonts w:cs="Arial"/>
                <w:i/>
                <w:sz w:val="20"/>
                <w:szCs w:val="20"/>
              </w:rPr>
              <w:t>revisionsbesiktigas</w:t>
            </w:r>
            <w:proofErr w:type="spellEnd"/>
            <w:r w:rsidRPr="00D8343F">
              <w:rPr>
                <w:rFonts w:cs="Arial"/>
                <w:i/>
                <w:sz w:val="20"/>
                <w:szCs w:val="20"/>
              </w:rPr>
              <w:t xml:space="preserve"> minst en gång per kalenderår med högst 15 månaders mellanrum. Revisionsbesiktning utförs enligt SBF 141.</w:t>
            </w:r>
          </w:p>
          <w:p w14:paraId="7663C058" w14:textId="77777777" w:rsidR="009F23FB" w:rsidRPr="00D8343F" w:rsidRDefault="009F23FB" w:rsidP="009F23FB">
            <w:pPr>
              <w:tabs>
                <w:tab w:val="left" w:pos="-567"/>
              </w:tabs>
              <w:rPr>
                <w:rFonts w:cs="Arial"/>
                <w:sz w:val="20"/>
                <w:szCs w:val="20"/>
              </w:rPr>
            </w:pPr>
          </w:p>
        </w:tc>
        <w:tc>
          <w:tcPr>
            <w:tcW w:w="992" w:type="dxa"/>
          </w:tcPr>
          <w:p w14:paraId="7663C059" w14:textId="77777777" w:rsidR="009F23FB" w:rsidRPr="00D8343F" w:rsidRDefault="009F23FB" w:rsidP="009F23FB">
            <w:pPr>
              <w:pStyle w:val="Sidhuvud"/>
              <w:tabs>
                <w:tab w:val="clear" w:pos="4536"/>
                <w:tab w:val="clear" w:pos="9072"/>
              </w:tabs>
              <w:rPr>
                <w:rFonts w:cs="Arial"/>
                <w:sz w:val="20"/>
                <w:szCs w:val="20"/>
              </w:rPr>
            </w:pPr>
          </w:p>
        </w:tc>
        <w:tc>
          <w:tcPr>
            <w:tcW w:w="992" w:type="dxa"/>
            <w:vAlign w:val="center"/>
          </w:tcPr>
          <w:p w14:paraId="7663C05A" w14:textId="12E54BEA" w:rsidR="009F23FB" w:rsidRPr="00D8343F" w:rsidRDefault="009F23FB" w:rsidP="009F23FB">
            <w:pPr>
              <w:pStyle w:val="Sidhuvud"/>
              <w:tabs>
                <w:tab w:val="clear" w:pos="4536"/>
                <w:tab w:val="clear" w:pos="9072"/>
              </w:tabs>
              <w:jc w:val="center"/>
              <w:rPr>
                <w:rFonts w:cs="Arial"/>
                <w:sz w:val="20"/>
                <w:szCs w:val="20"/>
              </w:rPr>
            </w:pPr>
          </w:p>
        </w:tc>
      </w:tr>
      <w:tr w:rsidR="009F23FB" w:rsidRPr="00D8343F" w14:paraId="7663C062" w14:textId="77777777" w:rsidTr="009F23FB">
        <w:tc>
          <w:tcPr>
            <w:tcW w:w="7763" w:type="dxa"/>
          </w:tcPr>
          <w:p w14:paraId="7663C05C" w14:textId="77777777" w:rsidR="009F23FB" w:rsidRPr="00D8343F" w:rsidRDefault="009F23FB" w:rsidP="009F23FB">
            <w:pPr>
              <w:pStyle w:val="Sidhuvud"/>
              <w:tabs>
                <w:tab w:val="clear" w:pos="4536"/>
                <w:tab w:val="clear" w:pos="9072"/>
                <w:tab w:val="left" w:pos="-567"/>
              </w:tabs>
              <w:rPr>
                <w:b/>
                <w:sz w:val="20"/>
                <w:szCs w:val="20"/>
              </w:rPr>
            </w:pPr>
            <w:r w:rsidRPr="00D8343F">
              <w:rPr>
                <w:b/>
                <w:sz w:val="20"/>
                <w:szCs w:val="20"/>
              </w:rPr>
              <w:t>Är larmknapp</w:t>
            </w:r>
            <w:r w:rsidR="00332766">
              <w:rPr>
                <w:b/>
                <w:sz w:val="20"/>
                <w:szCs w:val="20"/>
              </w:rPr>
              <w:t>ar</w:t>
            </w:r>
            <w:r w:rsidRPr="00D8343F">
              <w:rPr>
                <w:b/>
                <w:sz w:val="20"/>
                <w:szCs w:val="20"/>
              </w:rPr>
              <w:t xml:space="preserve"> </w:t>
            </w:r>
            <w:r w:rsidR="00332766">
              <w:rPr>
                <w:b/>
                <w:sz w:val="20"/>
                <w:szCs w:val="20"/>
              </w:rPr>
              <w:t>skymda/</w:t>
            </w:r>
            <w:r w:rsidRPr="00D8343F">
              <w:rPr>
                <w:b/>
                <w:sz w:val="20"/>
                <w:szCs w:val="20"/>
              </w:rPr>
              <w:t>skadad</w:t>
            </w:r>
            <w:r w:rsidR="00332766">
              <w:rPr>
                <w:b/>
                <w:sz w:val="20"/>
                <w:szCs w:val="20"/>
              </w:rPr>
              <w:t>e</w:t>
            </w:r>
            <w:r w:rsidRPr="00D8343F">
              <w:rPr>
                <w:b/>
                <w:sz w:val="20"/>
                <w:szCs w:val="20"/>
              </w:rPr>
              <w:t>?</w:t>
            </w:r>
          </w:p>
          <w:p w14:paraId="7663C05D" w14:textId="77777777" w:rsidR="009F23FB" w:rsidRPr="00D8343F" w:rsidRDefault="009F23FB" w:rsidP="009F23FB">
            <w:pPr>
              <w:pStyle w:val="Sidhuvud"/>
              <w:tabs>
                <w:tab w:val="clear" w:pos="4536"/>
                <w:tab w:val="clear" w:pos="9072"/>
                <w:tab w:val="left" w:pos="-567"/>
              </w:tabs>
              <w:rPr>
                <w:b/>
                <w:sz w:val="16"/>
                <w:szCs w:val="16"/>
              </w:rPr>
            </w:pPr>
          </w:p>
          <w:p w14:paraId="7663C05E" w14:textId="77777777" w:rsidR="009F23FB" w:rsidRPr="00D8343F" w:rsidRDefault="009F23FB" w:rsidP="009F23FB">
            <w:pPr>
              <w:tabs>
                <w:tab w:val="left" w:pos="-567"/>
              </w:tabs>
              <w:rPr>
                <w:sz w:val="20"/>
                <w:szCs w:val="20"/>
              </w:rPr>
            </w:pPr>
            <w:r w:rsidRPr="00D8343F">
              <w:rPr>
                <w:i/>
                <w:sz w:val="20"/>
                <w:szCs w:val="20"/>
              </w:rPr>
              <w:t>Larmknapp får ej vara skymd och plombering/glas ska vara intakt.</w:t>
            </w:r>
          </w:p>
          <w:p w14:paraId="7663C05F" w14:textId="77777777" w:rsidR="009F23FB" w:rsidRPr="00D8343F" w:rsidRDefault="009F23FB" w:rsidP="009F23FB">
            <w:pPr>
              <w:pStyle w:val="Sidhuvud"/>
              <w:tabs>
                <w:tab w:val="clear" w:pos="4536"/>
                <w:tab w:val="clear" w:pos="9072"/>
              </w:tabs>
              <w:rPr>
                <w:rFonts w:cs="Arial"/>
                <w:b/>
                <w:sz w:val="20"/>
                <w:szCs w:val="20"/>
              </w:rPr>
            </w:pPr>
          </w:p>
        </w:tc>
        <w:tc>
          <w:tcPr>
            <w:tcW w:w="992" w:type="dxa"/>
          </w:tcPr>
          <w:p w14:paraId="7663C060" w14:textId="77777777" w:rsidR="009F23FB" w:rsidRPr="00D8343F" w:rsidRDefault="009F23FB" w:rsidP="009F23FB">
            <w:pPr>
              <w:pStyle w:val="Sidhuvud"/>
              <w:tabs>
                <w:tab w:val="clear" w:pos="4536"/>
                <w:tab w:val="clear" w:pos="9072"/>
              </w:tabs>
              <w:rPr>
                <w:rFonts w:cs="Arial"/>
                <w:sz w:val="20"/>
                <w:szCs w:val="20"/>
              </w:rPr>
            </w:pPr>
          </w:p>
        </w:tc>
        <w:tc>
          <w:tcPr>
            <w:tcW w:w="992" w:type="dxa"/>
            <w:vAlign w:val="center"/>
          </w:tcPr>
          <w:p w14:paraId="7663C061" w14:textId="019DFE64" w:rsidR="009F23FB" w:rsidRPr="00D8343F" w:rsidRDefault="009F23FB" w:rsidP="009F23FB">
            <w:pPr>
              <w:pStyle w:val="Sidhuvud"/>
              <w:tabs>
                <w:tab w:val="clear" w:pos="4536"/>
                <w:tab w:val="clear" w:pos="9072"/>
              </w:tabs>
              <w:jc w:val="center"/>
              <w:rPr>
                <w:rFonts w:cs="Arial"/>
                <w:sz w:val="20"/>
                <w:szCs w:val="20"/>
              </w:rPr>
            </w:pPr>
          </w:p>
        </w:tc>
      </w:tr>
    </w:tbl>
    <w:p w14:paraId="7663C063" w14:textId="77777777" w:rsidR="00D8343F" w:rsidRPr="00D8343F" w:rsidRDefault="00D8343F" w:rsidP="008E2B16">
      <w:pPr>
        <w:tabs>
          <w:tab w:val="left" w:pos="2493"/>
        </w:tabs>
        <w:rPr>
          <w:sz w:val="28"/>
          <w:szCs w:val="28"/>
          <w:lang w:eastAsia="sv-SE"/>
        </w:rPr>
      </w:pPr>
    </w:p>
    <w:tbl>
      <w:tblPr>
        <w:tblStyle w:val="Tabellrutnt"/>
        <w:tblW w:w="9747" w:type="dxa"/>
        <w:tblLayout w:type="fixed"/>
        <w:tblLook w:val="04A0" w:firstRow="1" w:lastRow="0" w:firstColumn="1" w:lastColumn="0" w:noHBand="0" w:noVBand="1"/>
      </w:tblPr>
      <w:tblGrid>
        <w:gridCol w:w="7763"/>
        <w:gridCol w:w="992"/>
        <w:gridCol w:w="992"/>
      </w:tblGrid>
      <w:tr w:rsidR="009F23FB" w:rsidRPr="00D8343F" w14:paraId="7663C066" w14:textId="77777777" w:rsidTr="00D8343F">
        <w:trPr>
          <w:trHeight w:val="265"/>
        </w:trPr>
        <w:tc>
          <w:tcPr>
            <w:tcW w:w="7763" w:type="dxa"/>
            <w:vMerge w:val="restart"/>
            <w:shd w:val="clear" w:color="auto" w:fill="007CB2"/>
          </w:tcPr>
          <w:p w14:paraId="7663C064" w14:textId="77777777" w:rsidR="009F23FB" w:rsidRPr="00D8343F" w:rsidRDefault="009F23FB"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br w:type="page"/>
            </w:r>
            <w:r w:rsidRPr="00D8343F">
              <w:rPr>
                <w:rFonts w:asciiTheme="minorHAnsi" w:hAnsiTheme="minorHAnsi"/>
                <w:sz w:val="28"/>
                <w:szCs w:val="28"/>
              </w:rPr>
              <w:t>BRANDVARNARE</w:t>
            </w:r>
          </w:p>
        </w:tc>
        <w:tc>
          <w:tcPr>
            <w:tcW w:w="1984" w:type="dxa"/>
            <w:gridSpan w:val="2"/>
            <w:shd w:val="clear" w:color="auto" w:fill="007CB2"/>
          </w:tcPr>
          <w:p w14:paraId="7663C065"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9F23FB" w:rsidRPr="00D8343F" w14:paraId="7663C06A" w14:textId="77777777" w:rsidTr="00D8343F">
        <w:trPr>
          <w:trHeight w:val="265"/>
        </w:trPr>
        <w:tc>
          <w:tcPr>
            <w:tcW w:w="7763" w:type="dxa"/>
            <w:vMerge/>
            <w:shd w:val="clear" w:color="auto" w:fill="007CB2"/>
          </w:tcPr>
          <w:p w14:paraId="7663C067" w14:textId="77777777" w:rsidR="009F23FB" w:rsidRPr="00D8343F" w:rsidRDefault="009F23FB"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68"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69" w14:textId="77777777" w:rsidR="009F23FB" w:rsidRPr="00D8343F" w:rsidRDefault="009F23FB"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9F23FB" w:rsidRPr="00D8343F" w14:paraId="7663C074" w14:textId="77777777" w:rsidTr="009F23FB">
        <w:tc>
          <w:tcPr>
            <w:tcW w:w="7763" w:type="dxa"/>
          </w:tcPr>
          <w:p w14:paraId="7663C06B" w14:textId="77777777" w:rsidR="009F23FB" w:rsidRPr="00D8343F" w:rsidRDefault="009F23FB" w:rsidP="009F23FB">
            <w:pPr>
              <w:tabs>
                <w:tab w:val="left" w:pos="-567"/>
              </w:tabs>
              <w:rPr>
                <w:rFonts w:cs="Arial"/>
                <w:b/>
                <w:sz w:val="20"/>
                <w:szCs w:val="20"/>
              </w:rPr>
            </w:pPr>
            <w:r w:rsidRPr="00D8343F">
              <w:rPr>
                <w:rFonts w:cs="Arial"/>
                <w:b/>
                <w:sz w:val="20"/>
                <w:szCs w:val="20"/>
              </w:rPr>
              <w:t>Fungerar alla brandvarnare?</w:t>
            </w:r>
          </w:p>
          <w:p w14:paraId="7663C06C" w14:textId="77777777" w:rsidR="009A702B" w:rsidRPr="00D8343F" w:rsidRDefault="009A702B" w:rsidP="009A702B">
            <w:pPr>
              <w:tabs>
                <w:tab w:val="left" w:pos="-567"/>
              </w:tabs>
              <w:rPr>
                <w:rFonts w:cs="Arial"/>
                <w:b/>
                <w:sz w:val="20"/>
                <w:szCs w:val="20"/>
              </w:rPr>
            </w:pPr>
          </w:p>
          <w:p w14:paraId="7663C06D" w14:textId="77777777" w:rsidR="009A702B" w:rsidRPr="00D8343F" w:rsidRDefault="009A702B" w:rsidP="009A702B">
            <w:pPr>
              <w:pStyle w:val="Sidhuvud"/>
              <w:tabs>
                <w:tab w:val="clear" w:pos="4536"/>
                <w:tab w:val="clear" w:pos="9072"/>
              </w:tabs>
              <w:rPr>
                <w:rFonts w:cs="Arial"/>
                <w:i/>
                <w:sz w:val="20"/>
                <w:szCs w:val="20"/>
              </w:rPr>
            </w:pPr>
            <w:r w:rsidRPr="00D8343F">
              <w:rPr>
                <w:rFonts w:cs="Arial"/>
                <w:i/>
                <w:sz w:val="20"/>
                <w:szCs w:val="20"/>
              </w:rPr>
              <w:t>Testa genom att trycka på testknappen.</w:t>
            </w:r>
          </w:p>
          <w:p w14:paraId="7663C06E" w14:textId="77777777" w:rsidR="009A702B" w:rsidRPr="00D8343F" w:rsidRDefault="009A702B" w:rsidP="009A702B">
            <w:pPr>
              <w:pStyle w:val="Sidhuvud"/>
              <w:tabs>
                <w:tab w:val="clear" w:pos="4536"/>
                <w:tab w:val="clear" w:pos="9072"/>
              </w:tabs>
              <w:rPr>
                <w:rFonts w:cs="Arial"/>
                <w:i/>
                <w:sz w:val="20"/>
                <w:szCs w:val="20"/>
              </w:rPr>
            </w:pPr>
            <w:r w:rsidRPr="00D8343F">
              <w:rPr>
                <w:rFonts w:cs="Arial"/>
                <w:i/>
                <w:sz w:val="20"/>
                <w:szCs w:val="20"/>
              </w:rPr>
              <w:t xml:space="preserve">Säkerställ att de är fria från åverkan (så att de </w:t>
            </w:r>
            <w:proofErr w:type="gramStart"/>
            <w:r w:rsidRPr="00D8343F">
              <w:rPr>
                <w:rFonts w:cs="Arial"/>
                <w:i/>
                <w:sz w:val="20"/>
                <w:szCs w:val="20"/>
              </w:rPr>
              <w:t>t ex</w:t>
            </w:r>
            <w:proofErr w:type="gramEnd"/>
            <w:r w:rsidRPr="00D8343F">
              <w:rPr>
                <w:rFonts w:cs="Arial"/>
                <w:i/>
                <w:sz w:val="20"/>
                <w:szCs w:val="20"/>
              </w:rPr>
              <w:t xml:space="preserve"> inte har täckts över).</w:t>
            </w:r>
          </w:p>
          <w:p w14:paraId="7663C06F" w14:textId="77777777" w:rsidR="009A702B" w:rsidRPr="00D8343F" w:rsidRDefault="009A702B" w:rsidP="009A702B">
            <w:pPr>
              <w:pStyle w:val="Sidhuvud"/>
              <w:tabs>
                <w:tab w:val="clear" w:pos="4536"/>
                <w:tab w:val="clear" w:pos="9072"/>
              </w:tabs>
              <w:rPr>
                <w:rFonts w:cs="Arial"/>
                <w:i/>
                <w:sz w:val="20"/>
                <w:szCs w:val="20"/>
              </w:rPr>
            </w:pPr>
          </w:p>
          <w:p w14:paraId="7663C070" w14:textId="77777777" w:rsidR="009A702B" w:rsidRPr="00D8343F" w:rsidRDefault="009A702B" w:rsidP="009A702B">
            <w:pPr>
              <w:pStyle w:val="Sidhuvud"/>
              <w:tabs>
                <w:tab w:val="clear" w:pos="4536"/>
                <w:tab w:val="clear" w:pos="9072"/>
              </w:tabs>
              <w:rPr>
                <w:rFonts w:cs="Arial"/>
                <w:i/>
                <w:sz w:val="20"/>
                <w:szCs w:val="20"/>
              </w:rPr>
            </w:pPr>
            <w:r w:rsidRPr="00D8343F">
              <w:rPr>
                <w:rFonts w:cs="Arial"/>
                <w:i/>
                <w:sz w:val="20"/>
                <w:szCs w:val="20"/>
              </w:rPr>
              <w:t>De ska sitta i taket och inte på väggen.</w:t>
            </w:r>
          </w:p>
          <w:p w14:paraId="7663C071" w14:textId="77777777" w:rsidR="00557217" w:rsidRPr="00D8343F" w:rsidRDefault="00557217" w:rsidP="009F23FB">
            <w:pPr>
              <w:pStyle w:val="Sidhuvud"/>
              <w:tabs>
                <w:tab w:val="clear" w:pos="4536"/>
                <w:tab w:val="clear" w:pos="9072"/>
              </w:tabs>
              <w:rPr>
                <w:rFonts w:cs="Arial"/>
                <w:caps/>
                <w:sz w:val="28"/>
                <w:szCs w:val="28"/>
              </w:rPr>
            </w:pPr>
          </w:p>
        </w:tc>
        <w:tc>
          <w:tcPr>
            <w:tcW w:w="992" w:type="dxa"/>
            <w:vAlign w:val="center"/>
          </w:tcPr>
          <w:p w14:paraId="7663C072" w14:textId="25350684" w:rsidR="009F23FB" w:rsidRPr="00D8343F" w:rsidRDefault="009F23FB" w:rsidP="009F23FB">
            <w:pPr>
              <w:pStyle w:val="Sidhuvud"/>
              <w:tabs>
                <w:tab w:val="clear" w:pos="4536"/>
                <w:tab w:val="clear" w:pos="9072"/>
              </w:tabs>
              <w:jc w:val="center"/>
            </w:pPr>
          </w:p>
        </w:tc>
        <w:tc>
          <w:tcPr>
            <w:tcW w:w="992" w:type="dxa"/>
            <w:vAlign w:val="center"/>
          </w:tcPr>
          <w:p w14:paraId="7663C073" w14:textId="77777777" w:rsidR="009F23FB" w:rsidRPr="00D8343F" w:rsidRDefault="009F23FB" w:rsidP="009F23FB">
            <w:pPr>
              <w:pStyle w:val="Sidhuvud"/>
              <w:tabs>
                <w:tab w:val="clear" w:pos="4536"/>
                <w:tab w:val="clear" w:pos="9072"/>
              </w:tabs>
              <w:jc w:val="center"/>
              <w:rPr>
                <w:rFonts w:cs="Arial"/>
                <w:sz w:val="20"/>
                <w:szCs w:val="20"/>
              </w:rPr>
            </w:pPr>
          </w:p>
        </w:tc>
      </w:tr>
    </w:tbl>
    <w:p w14:paraId="7663C075" w14:textId="77777777" w:rsidR="00183C5A" w:rsidRDefault="008E2B16" w:rsidP="008E2B16">
      <w:pPr>
        <w:tabs>
          <w:tab w:val="left" w:pos="2493"/>
        </w:tabs>
        <w:rPr>
          <w:lang w:eastAsia="sv-SE"/>
        </w:rPr>
      </w:pPr>
      <w:r w:rsidRPr="00D8343F">
        <w:rPr>
          <w:lang w:eastAsia="sv-SE"/>
        </w:rPr>
        <w:tab/>
      </w:r>
    </w:p>
    <w:p w14:paraId="7663C076" w14:textId="77777777" w:rsidR="00B7536B" w:rsidRDefault="00B7536B">
      <w:pPr>
        <w:rPr>
          <w:lang w:eastAsia="sv-SE"/>
        </w:rPr>
      </w:pPr>
      <w:r>
        <w:rPr>
          <w:lang w:eastAsia="sv-SE"/>
        </w:rPr>
        <w:br w:type="page"/>
      </w:r>
    </w:p>
    <w:tbl>
      <w:tblPr>
        <w:tblStyle w:val="Tabellrutnt"/>
        <w:tblW w:w="9747" w:type="dxa"/>
        <w:tblLayout w:type="fixed"/>
        <w:tblLook w:val="04A0" w:firstRow="1" w:lastRow="0" w:firstColumn="1" w:lastColumn="0" w:noHBand="0" w:noVBand="1"/>
      </w:tblPr>
      <w:tblGrid>
        <w:gridCol w:w="7763"/>
        <w:gridCol w:w="992"/>
        <w:gridCol w:w="992"/>
      </w:tblGrid>
      <w:tr w:rsidR="00DE7B4F" w:rsidRPr="00D8343F" w14:paraId="7663C079" w14:textId="77777777" w:rsidTr="00D8343F">
        <w:trPr>
          <w:trHeight w:val="265"/>
        </w:trPr>
        <w:tc>
          <w:tcPr>
            <w:tcW w:w="7763" w:type="dxa"/>
            <w:vMerge w:val="restart"/>
            <w:shd w:val="clear" w:color="auto" w:fill="007CB2"/>
          </w:tcPr>
          <w:p w14:paraId="7663C077" w14:textId="77777777" w:rsidR="00DE7B4F" w:rsidRPr="00D8343F" w:rsidRDefault="00DE7B4F"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lastRenderedPageBreak/>
              <w:br w:type="page"/>
            </w:r>
            <w:r w:rsidRPr="00D8343F">
              <w:rPr>
                <w:rFonts w:asciiTheme="minorHAnsi" w:hAnsiTheme="minorHAnsi" w:cs="Arial"/>
                <w:caps/>
                <w:sz w:val="28"/>
                <w:szCs w:val="28"/>
              </w:rPr>
              <w:t>Brandfarlig vara</w:t>
            </w:r>
          </w:p>
        </w:tc>
        <w:tc>
          <w:tcPr>
            <w:tcW w:w="1984" w:type="dxa"/>
            <w:gridSpan w:val="2"/>
            <w:shd w:val="clear" w:color="auto" w:fill="007CB2"/>
          </w:tcPr>
          <w:p w14:paraId="7663C078"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DE7B4F" w:rsidRPr="00D8343F" w14:paraId="7663C07D" w14:textId="77777777" w:rsidTr="00D8343F">
        <w:trPr>
          <w:trHeight w:val="265"/>
        </w:trPr>
        <w:tc>
          <w:tcPr>
            <w:tcW w:w="7763" w:type="dxa"/>
            <w:vMerge/>
            <w:shd w:val="clear" w:color="auto" w:fill="007CB2"/>
          </w:tcPr>
          <w:p w14:paraId="7663C07A" w14:textId="77777777" w:rsidR="00DE7B4F" w:rsidRPr="00D8343F" w:rsidRDefault="00DE7B4F"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7B"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7C"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DE7B4F" w:rsidRPr="00D8343F" w14:paraId="7663C084" w14:textId="77777777" w:rsidTr="009F23FB">
        <w:tc>
          <w:tcPr>
            <w:tcW w:w="7763" w:type="dxa"/>
          </w:tcPr>
          <w:p w14:paraId="7663C07E" w14:textId="77777777" w:rsidR="00DE7B4F" w:rsidRPr="00D8343F" w:rsidRDefault="00DE7B4F" w:rsidP="009F23FB">
            <w:pPr>
              <w:rPr>
                <w:b/>
                <w:sz w:val="20"/>
                <w:szCs w:val="20"/>
              </w:rPr>
            </w:pPr>
            <w:r w:rsidRPr="00D8343F">
              <w:rPr>
                <w:b/>
                <w:sz w:val="20"/>
                <w:szCs w:val="20"/>
              </w:rPr>
              <w:t xml:space="preserve">Finns brandfarlig vara? </w:t>
            </w:r>
          </w:p>
          <w:p w14:paraId="7663C07F" w14:textId="77777777" w:rsidR="00DE7B4F" w:rsidRPr="00D8343F" w:rsidRDefault="00DE7B4F" w:rsidP="009F23FB">
            <w:pPr>
              <w:rPr>
                <w:sz w:val="20"/>
                <w:szCs w:val="20"/>
              </w:rPr>
            </w:pPr>
          </w:p>
          <w:p w14:paraId="7663C080" w14:textId="77777777" w:rsidR="00DE7B4F" w:rsidRPr="00D8343F" w:rsidRDefault="00DE7B4F" w:rsidP="009F23FB">
            <w:pPr>
              <w:rPr>
                <w:sz w:val="20"/>
                <w:szCs w:val="20"/>
              </w:rPr>
            </w:pPr>
            <w:r w:rsidRPr="00D8343F">
              <w:rPr>
                <w:i/>
                <w:sz w:val="20"/>
                <w:szCs w:val="20"/>
              </w:rPr>
              <w:t xml:space="preserve">Om ingen brandfarlig vara hanteras behöver följande kontroller inte genomföras. </w:t>
            </w:r>
          </w:p>
          <w:p w14:paraId="7663C081" w14:textId="77777777" w:rsidR="00DE7B4F" w:rsidRPr="00D8343F" w:rsidRDefault="00DE7B4F" w:rsidP="009F23FB">
            <w:pPr>
              <w:rPr>
                <w:sz w:val="20"/>
                <w:szCs w:val="20"/>
              </w:rPr>
            </w:pPr>
          </w:p>
        </w:tc>
        <w:tc>
          <w:tcPr>
            <w:tcW w:w="992" w:type="dxa"/>
            <w:vAlign w:val="center"/>
          </w:tcPr>
          <w:p w14:paraId="7663C082" w14:textId="7E47B4AA" w:rsidR="00DE7B4F" w:rsidRPr="00D8343F" w:rsidRDefault="00DE7B4F" w:rsidP="009F23FB">
            <w:pPr>
              <w:jc w:val="center"/>
              <w:rPr>
                <w:sz w:val="20"/>
                <w:szCs w:val="20"/>
              </w:rPr>
            </w:pPr>
          </w:p>
        </w:tc>
        <w:tc>
          <w:tcPr>
            <w:tcW w:w="992" w:type="dxa"/>
            <w:vAlign w:val="center"/>
          </w:tcPr>
          <w:p w14:paraId="7663C083" w14:textId="77777777" w:rsidR="00DE7B4F" w:rsidRPr="00D8343F" w:rsidRDefault="00DE7B4F" w:rsidP="009F23FB">
            <w:pPr>
              <w:jc w:val="center"/>
              <w:rPr>
                <w:sz w:val="20"/>
                <w:szCs w:val="20"/>
              </w:rPr>
            </w:pPr>
          </w:p>
        </w:tc>
      </w:tr>
      <w:tr w:rsidR="00DE7B4F" w:rsidRPr="00D8343F" w14:paraId="7663C08B" w14:textId="77777777" w:rsidTr="009F23FB">
        <w:tc>
          <w:tcPr>
            <w:tcW w:w="7763" w:type="dxa"/>
          </w:tcPr>
          <w:p w14:paraId="7663C085" w14:textId="77777777" w:rsidR="00DE7B4F" w:rsidRPr="00D8343F" w:rsidRDefault="00DE7B4F" w:rsidP="009F23FB">
            <w:pPr>
              <w:rPr>
                <w:b/>
                <w:sz w:val="20"/>
                <w:szCs w:val="20"/>
              </w:rPr>
            </w:pPr>
            <w:r w:rsidRPr="00D8343F">
              <w:rPr>
                <w:b/>
                <w:sz w:val="20"/>
                <w:szCs w:val="20"/>
              </w:rPr>
              <w:t>Förvaras den brandfarliga varan i speciellt avsedda utrymmen?</w:t>
            </w:r>
          </w:p>
          <w:p w14:paraId="7663C086" w14:textId="77777777" w:rsidR="00DE7B4F" w:rsidRPr="00D8343F" w:rsidRDefault="00DE7B4F" w:rsidP="009F23FB">
            <w:pPr>
              <w:rPr>
                <w:sz w:val="20"/>
                <w:szCs w:val="20"/>
              </w:rPr>
            </w:pPr>
          </w:p>
          <w:p w14:paraId="7663C087" w14:textId="77777777" w:rsidR="00DE7B4F" w:rsidRPr="00D8343F" w:rsidRDefault="00DE7B4F" w:rsidP="009F23FB">
            <w:pPr>
              <w:rPr>
                <w:sz w:val="20"/>
                <w:szCs w:val="20"/>
              </w:rPr>
            </w:pPr>
            <w:r w:rsidRPr="00D8343F">
              <w:rPr>
                <w:i/>
                <w:sz w:val="20"/>
                <w:szCs w:val="20"/>
              </w:rPr>
              <w:t xml:space="preserve">Gasolflaskorna ska förvaras i skåp som är brandtekniskt avskilda i klass EI30 (brandmotstånd i 30 minuter) med ventilation direkt till det fria. </w:t>
            </w:r>
          </w:p>
          <w:p w14:paraId="7663C088" w14:textId="77777777" w:rsidR="00DE7B4F" w:rsidRPr="00D8343F" w:rsidRDefault="00DE7B4F" w:rsidP="009F23FB">
            <w:pPr>
              <w:rPr>
                <w:sz w:val="20"/>
                <w:szCs w:val="20"/>
              </w:rPr>
            </w:pPr>
          </w:p>
        </w:tc>
        <w:tc>
          <w:tcPr>
            <w:tcW w:w="992" w:type="dxa"/>
            <w:vAlign w:val="center"/>
          </w:tcPr>
          <w:p w14:paraId="7663C089" w14:textId="1FEAEABD" w:rsidR="00DE7B4F" w:rsidRPr="00D8343F" w:rsidRDefault="00DE7B4F" w:rsidP="009F23FB">
            <w:pPr>
              <w:jc w:val="center"/>
              <w:rPr>
                <w:sz w:val="20"/>
                <w:szCs w:val="20"/>
              </w:rPr>
            </w:pPr>
          </w:p>
        </w:tc>
        <w:tc>
          <w:tcPr>
            <w:tcW w:w="992" w:type="dxa"/>
            <w:vAlign w:val="center"/>
          </w:tcPr>
          <w:p w14:paraId="7663C08A" w14:textId="77777777" w:rsidR="00DE7B4F" w:rsidRPr="00D8343F" w:rsidRDefault="00DE7B4F" w:rsidP="009F23FB">
            <w:pPr>
              <w:jc w:val="center"/>
              <w:rPr>
                <w:sz w:val="20"/>
                <w:szCs w:val="20"/>
              </w:rPr>
            </w:pPr>
          </w:p>
        </w:tc>
      </w:tr>
      <w:tr w:rsidR="00DE7B4F" w:rsidRPr="00D8343F" w14:paraId="7663C092" w14:textId="77777777" w:rsidTr="009F23FB">
        <w:tc>
          <w:tcPr>
            <w:tcW w:w="7763" w:type="dxa"/>
          </w:tcPr>
          <w:p w14:paraId="7663C08C" w14:textId="77777777" w:rsidR="00DE7B4F" w:rsidRPr="00D8343F" w:rsidRDefault="00DE7B4F" w:rsidP="009F23FB">
            <w:pPr>
              <w:pStyle w:val="Sidhuvud"/>
              <w:tabs>
                <w:tab w:val="clear" w:pos="4536"/>
                <w:tab w:val="clear" w:pos="9072"/>
              </w:tabs>
              <w:rPr>
                <w:b/>
                <w:sz w:val="20"/>
                <w:szCs w:val="20"/>
              </w:rPr>
            </w:pPr>
            <w:r w:rsidRPr="00D8343F">
              <w:rPr>
                <w:b/>
                <w:sz w:val="20"/>
                <w:szCs w:val="20"/>
              </w:rPr>
              <w:t>Är utrustning såsom flaskor, ventiler, slangar, svetsutrustning och brännare i bra skick?</w:t>
            </w:r>
          </w:p>
          <w:p w14:paraId="7663C08D" w14:textId="77777777" w:rsidR="00DE7B4F" w:rsidRPr="00D8343F" w:rsidRDefault="00DE7B4F" w:rsidP="009F23FB">
            <w:pPr>
              <w:pStyle w:val="Sidhuvud"/>
              <w:tabs>
                <w:tab w:val="clear" w:pos="4536"/>
                <w:tab w:val="clear" w:pos="9072"/>
              </w:tabs>
              <w:rPr>
                <w:sz w:val="20"/>
                <w:szCs w:val="20"/>
              </w:rPr>
            </w:pPr>
          </w:p>
          <w:p w14:paraId="7663C08E" w14:textId="77777777" w:rsidR="00DE7B4F" w:rsidRPr="00D8343F" w:rsidRDefault="00DE7B4F" w:rsidP="009F23FB">
            <w:pPr>
              <w:pStyle w:val="Sidhuvud"/>
              <w:tabs>
                <w:tab w:val="clear" w:pos="4536"/>
                <w:tab w:val="clear" w:pos="9072"/>
              </w:tabs>
              <w:rPr>
                <w:sz w:val="20"/>
                <w:szCs w:val="20"/>
              </w:rPr>
            </w:pPr>
            <w:r w:rsidRPr="00D8343F">
              <w:rPr>
                <w:i/>
                <w:sz w:val="20"/>
                <w:szCs w:val="20"/>
              </w:rPr>
              <w:t>Kontrollera okulärt att utrustningen är i bra skick. Använd bubbelindikator, läckspray eller dylikt på gasolutrustningen för att kontrollera täthet.</w:t>
            </w:r>
          </w:p>
          <w:p w14:paraId="7663C08F" w14:textId="77777777" w:rsidR="00DE7B4F" w:rsidRPr="00D8343F" w:rsidRDefault="00DE7B4F" w:rsidP="009F23FB">
            <w:pPr>
              <w:pStyle w:val="Sidhuvud"/>
              <w:tabs>
                <w:tab w:val="clear" w:pos="4536"/>
                <w:tab w:val="clear" w:pos="9072"/>
              </w:tabs>
              <w:rPr>
                <w:sz w:val="20"/>
                <w:szCs w:val="20"/>
              </w:rPr>
            </w:pPr>
          </w:p>
        </w:tc>
        <w:tc>
          <w:tcPr>
            <w:tcW w:w="992" w:type="dxa"/>
            <w:vAlign w:val="center"/>
          </w:tcPr>
          <w:p w14:paraId="7663C090" w14:textId="123C1208" w:rsidR="00DE7B4F" w:rsidRPr="00D8343F" w:rsidRDefault="00DE7B4F" w:rsidP="009F23FB">
            <w:pPr>
              <w:pStyle w:val="Sidhuvud"/>
              <w:tabs>
                <w:tab w:val="clear" w:pos="4536"/>
                <w:tab w:val="clear" w:pos="9072"/>
              </w:tabs>
              <w:jc w:val="center"/>
              <w:rPr>
                <w:sz w:val="20"/>
                <w:szCs w:val="20"/>
              </w:rPr>
            </w:pPr>
          </w:p>
        </w:tc>
        <w:tc>
          <w:tcPr>
            <w:tcW w:w="992" w:type="dxa"/>
            <w:vAlign w:val="center"/>
          </w:tcPr>
          <w:p w14:paraId="7663C091" w14:textId="77777777" w:rsidR="00DE7B4F" w:rsidRPr="00D8343F" w:rsidRDefault="00DE7B4F" w:rsidP="009F23FB">
            <w:pPr>
              <w:pStyle w:val="Sidhuvud"/>
              <w:tabs>
                <w:tab w:val="clear" w:pos="4536"/>
                <w:tab w:val="clear" w:pos="9072"/>
              </w:tabs>
              <w:jc w:val="center"/>
              <w:rPr>
                <w:sz w:val="20"/>
                <w:szCs w:val="20"/>
              </w:rPr>
            </w:pPr>
          </w:p>
        </w:tc>
      </w:tr>
      <w:tr w:rsidR="00DE7B4F" w:rsidRPr="00D8343F" w14:paraId="7663C099" w14:textId="77777777" w:rsidTr="009F23FB">
        <w:tc>
          <w:tcPr>
            <w:tcW w:w="7763" w:type="dxa"/>
          </w:tcPr>
          <w:p w14:paraId="7663C093" w14:textId="77777777" w:rsidR="00DE7B4F" w:rsidRPr="00D8343F" w:rsidRDefault="00DE7B4F" w:rsidP="009F23FB">
            <w:pPr>
              <w:pStyle w:val="Sidhuvud"/>
              <w:tabs>
                <w:tab w:val="clear" w:pos="4536"/>
                <w:tab w:val="clear" w:pos="9072"/>
              </w:tabs>
              <w:rPr>
                <w:b/>
                <w:sz w:val="20"/>
                <w:szCs w:val="20"/>
              </w:rPr>
            </w:pPr>
            <w:r w:rsidRPr="00D8343F">
              <w:rPr>
                <w:b/>
                <w:sz w:val="20"/>
                <w:szCs w:val="20"/>
              </w:rPr>
              <w:t>Är utrymmet där den brandfarliga varan förvaras försedd med varningsskylt?</w:t>
            </w:r>
          </w:p>
          <w:p w14:paraId="7663C094" w14:textId="77777777" w:rsidR="00DE7B4F" w:rsidRPr="00D8343F" w:rsidRDefault="00DE7B4F" w:rsidP="009F23FB">
            <w:pPr>
              <w:pStyle w:val="Sidhuvud"/>
              <w:tabs>
                <w:tab w:val="clear" w:pos="4536"/>
                <w:tab w:val="clear" w:pos="9072"/>
              </w:tabs>
              <w:rPr>
                <w:sz w:val="20"/>
                <w:szCs w:val="20"/>
              </w:rPr>
            </w:pPr>
          </w:p>
          <w:p w14:paraId="7663C095" w14:textId="77777777" w:rsidR="00DE7B4F" w:rsidRPr="00D8343F" w:rsidRDefault="00DE7B4F" w:rsidP="009F23FB">
            <w:pPr>
              <w:pStyle w:val="Sidhuvud"/>
              <w:tabs>
                <w:tab w:val="clear" w:pos="4536"/>
                <w:tab w:val="clear" w:pos="9072"/>
              </w:tabs>
              <w:rPr>
                <w:sz w:val="20"/>
                <w:szCs w:val="20"/>
              </w:rPr>
            </w:pPr>
            <w:r w:rsidRPr="00D8343F">
              <w:rPr>
                <w:i/>
                <w:sz w:val="20"/>
                <w:szCs w:val="20"/>
              </w:rPr>
              <w:t>Förvaringsskåp (eller annat brandtekniskt avskilt utrymme) samt lokalen där skåpet står ska vara försett med varningsskylt för gasflaskor med brandfarlig gas.</w:t>
            </w:r>
          </w:p>
          <w:p w14:paraId="7663C096" w14:textId="77777777" w:rsidR="00DE7B4F" w:rsidRPr="00D8343F" w:rsidRDefault="00DE7B4F" w:rsidP="009F23FB">
            <w:pPr>
              <w:pStyle w:val="Sidhuvud"/>
              <w:tabs>
                <w:tab w:val="clear" w:pos="4536"/>
                <w:tab w:val="clear" w:pos="9072"/>
              </w:tabs>
              <w:rPr>
                <w:sz w:val="20"/>
                <w:szCs w:val="20"/>
              </w:rPr>
            </w:pPr>
          </w:p>
        </w:tc>
        <w:tc>
          <w:tcPr>
            <w:tcW w:w="992" w:type="dxa"/>
            <w:vAlign w:val="center"/>
          </w:tcPr>
          <w:p w14:paraId="7663C097" w14:textId="258C6751" w:rsidR="00DE7B4F" w:rsidRPr="00D8343F" w:rsidRDefault="00DE7B4F" w:rsidP="009F23FB">
            <w:pPr>
              <w:pStyle w:val="Sidhuvud"/>
              <w:tabs>
                <w:tab w:val="clear" w:pos="4536"/>
                <w:tab w:val="clear" w:pos="9072"/>
              </w:tabs>
              <w:jc w:val="center"/>
              <w:rPr>
                <w:sz w:val="20"/>
                <w:szCs w:val="20"/>
              </w:rPr>
            </w:pPr>
          </w:p>
        </w:tc>
        <w:tc>
          <w:tcPr>
            <w:tcW w:w="992" w:type="dxa"/>
            <w:vAlign w:val="center"/>
          </w:tcPr>
          <w:p w14:paraId="7663C098" w14:textId="77777777" w:rsidR="00DE7B4F" w:rsidRPr="00D8343F" w:rsidRDefault="00DE7B4F" w:rsidP="009F23FB">
            <w:pPr>
              <w:pStyle w:val="Sidhuvud"/>
              <w:tabs>
                <w:tab w:val="clear" w:pos="4536"/>
                <w:tab w:val="clear" w:pos="9072"/>
              </w:tabs>
              <w:jc w:val="center"/>
              <w:rPr>
                <w:sz w:val="20"/>
                <w:szCs w:val="20"/>
              </w:rPr>
            </w:pPr>
          </w:p>
        </w:tc>
      </w:tr>
      <w:tr w:rsidR="00DE7B4F" w:rsidRPr="00D8343F" w14:paraId="7663C0A0" w14:textId="77777777" w:rsidTr="009F23FB">
        <w:tc>
          <w:tcPr>
            <w:tcW w:w="7763" w:type="dxa"/>
            <w:shd w:val="clear" w:color="auto" w:fill="auto"/>
          </w:tcPr>
          <w:p w14:paraId="7663C09A" w14:textId="77777777" w:rsidR="00DE7B4F" w:rsidRPr="00D8343F" w:rsidRDefault="00DE7B4F" w:rsidP="009F23FB">
            <w:pPr>
              <w:pStyle w:val="Sidhuvud"/>
              <w:tabs>
                <w:tab w:val="clear" w:pos="4536"/>
                <w:tab w:val="clear" w:pos="9072"/>
              </w:tabs>
              <w:rPr>
                <w:b/>
                <w:sz w:val="20"/>
                <w:szCs w:val="20"/>
              </w:rPr>
            </w:pPr>
            <w:r w:rsidRPr="00D8343F">
              <w:rPr>
                <w:b/>
                <w:sz w:val="20"/>
                <w:szCs w:val="20"/>
              </w:rPr>
              <w:t>Finns hanteringsrutiner för den brandfarliga varan?</w:t>
            </w:r>
          </w:p>
          <w:p w14:paraId="7663C09B" w14:textId="77777777" w:rsidR="00DE7B4F" w:rsidRPr="00D8343F" w:rsidRDefault="00DE7B4F" w:rsidP="009F23FB">
            <w:pPr>
              <w:pStyle w:val="Sidhuvud"/>
              <w:tabs>
                <w:tab w:val="clear" w:pos="4536"/>
                <w:tab w:val="clear" w:pos="9072"/>
              </w:tabs>
              <w:rPr>
                <w:sz w:val="20"/>
                <w:szCs w:val="20"/>
              </w:rPr>
            </w:pPr>
          </w:p>
          <w:p w14:paraId="7663C09C" w14:textId="77777777" w:rsidR="00DE7B4F" w:rsidRPr="00D8343F" w:rsidRDefault="00DE7B4F" w:rsidP="009F23FB">
            <w:pPr>
              <w:pStyle w:val="Sidhuvud"/>
              <w:tabs>
                <w:tab w:val="clear" w:pos="4536"/>
                <w:tab w:val="clear" w:pos="9072"/>
              </w:tabs>
              <w:rPr>
                <w:i/>
                <w:sz w:val="20"/>
                <w:szCs w:val="20"/>
              </w:rPr>
            </w:pPr>
            <w:r w:rsidRPr="00D8343F">
              <w:rPr>
                <w:i/>
                <w:sz w:val="20"/>
                <w:szCs w:val="20"/>
              </w:rPr>
              <w:t>Rutin för byte av gasolflaskor samt för gasolläckage bör vara uppsatt där hanteringen av den brandfarliga varan sker.</w:t>
            </w:r>
          </w:p>
          <w:p w14:paraId="7663C09D" w14:textId="77777777" w:rsidR="00DE7B4F" w:rsidRPr="00D8343F" w:rsidRDefault="00DE7B4F" w:rsidP="009F23FB">
            <w:pPr>
              <w:pStyle w:val="Sidhuvud"/>
              <w:tabs>
                <w:tab w:val="clear" w:pos="4536"/>
                <w:tab w:val="clear" w:pos="9072"/>
              </w:tabs>
              <w:rPr>
                <w:color w:val="FF0000"/>
                <w:sz w:val="20"/>
                <w:szCs w:val="20"/>
              </w:rPr>
            </w:pPr>
          </w:p>
        </w:tc>
        <w:tc>
          <w:tcPr>
            <w:tcW w:w="992" w:type="dxa"/>
            <w:vAlign w:val="center"/>
          </w:tcPr>
          <w:p w14:paraId="7663C09E" w14:textId="166460ED" w:rsidR="00DE7B4F" w:rsidRPr="00D8343F" w:rsidRDefault="00DE7B4F" w:rsidP="009F23FB">
            <w:pPr>
              <w:pStyle w:val="Sidhuvud"/>
              <w:tabs>
                <w:tab w:val="clear" w:pos="4536"/>
                <w:tab w:val="clear" w:pos="9072"/>
              </w:tabs>
              <w:jc w:val="center"/>
              <w:rPr>
                <w:sz w:val="20"/>
                <w:szCs w:val="20"/>
              </w:rPr>
            </w:pPr>
          </w:p>
        </w:tc>
        <w:tc>
          <w:tcPr>
            <w:tcW w:w="992" w:type="dxa"/>
            <w:vAlign w:val="center"/>
          </w:tcPr>
          <w:p w14:paraId="7663C09F" w14:textId="77777777" w:rsidR="00DE7B4F" w:rsidRPr="00D8343F" w:rsidRDefault="00DE7B4F" w:rsidP="009F23FB">
            <w:pPr>
              <w:pStyle w:val="Sidhuvud"/>
              <w:tabs>
                <w:tab w:val="clear" w:pos="4536"/>
                <w:tab w:val="clear" w:pos="9072"/>
              </w:tabs>
              <w:jc w:val="center"/>
              <w:rPr>
                <w:sz w:val="20"/>
                <w:szCs w:val="20"/>
              </w:rPr>
            </w:pPr>
          </w:p>
        </w:tc>
      </w:tr>
    </w:tbl>
    <w:p w14:paraId="7663C0A1" w14:textId="77777777" w:rsidR="00DE7B4F" w:rsidRDefault="00DE7B4F"/>
    <w:p w14:paraId="7663C0A2" w14:textId="77777777" w:rsidR="00D8343F" w:rsidRDefault="00D8343F"/>
    <w:p w14:paraId="7663C0A3" w14:textId="77777777" w:rsidR="00B7536B" w:rsidRDefault="00B7536B">
      <w:r>
        <w:br w:type="page"/>
      </w:r>
    </w:p>
    <w:tbl>
      <w:tblPr>
        <w:tblStyle w:val="Tabellrutnt"/>
        <w:tblW w:w="9747" w:type="dxa"/>
        <w:tblLayout w:type="fixed"/>
        <w:tblLook w:val="04A0" w:firstRow="1" w:lastRow="0" w:firstColumn="1" w:lastColumn="0" w:noHBand="0" w:noVBand="1"/>
      </w:tblPr>
      <w:tblGrid>
        <w:gridCol w:w="7763"/>
        <w:gridCol w:w="992"/>
        <w:gridCol w:w="992"/>
      </w:tblGrid>
      <w:tr w:rsidR="00DE7B4F" w:rsidRPr="00D8343F" w14:paraId="7663C0A6" w14:textId="77777777" w:rsidTr="00D8343F">
        <w:trPr>
          <w:trHeight w:val="265"/>
        </w:trPr>
        <w:tc>
          <w:tcPr>
            <w:tcW w:w="7763" w:type="dxa"/>
            <w:vMerge w:val="restart"/>
            <w:shd w:val="clear" w:color="auto" w:fill="007CB2"/>
          </w:tcPr>
          <w:p w14:paraId="7663C0A4" w14:textId="77777777" w:rsidR="00DE7B4F" w:rsidRPr="00D8343F" w:rsidRDefault="00DE7B4F" w:rsidP="009F23FB">
            <w:pPr>
              <w:pStyle w:val="Rubrik3"/>
              <w:tabs>
                <w:tab w:val="clear" w:pos="-567"/>
              </w:tabs>
              <w:spacing w:before="240"/>
              <w:rPr>
                <w:rFonts w:asciiTheme="minorHAnsi" w:hAnsiTheme="minorHAnsi" w:cs="Arial"/>
                <w:caps/>
                <w:sz w:val="20"/>
              </w:rPr>
            </w:pPr>
            <w:r w:rsidRPr="00D8343F">
              <w:rPr>
                <w:rFonts w:asciiTheme="minorHAnsi" w:eastAsiaTheme="minorHAnsi" w:hAnsiTheme="minorHAnsi" w:cstheme="minorBidi"/>
                <w:b w:val="0"/>
                <w:color w:val="auto"/>
                <w:sz w:val="22"/>
                <w:szCs w:val="22"/>
                <w:lang w:eastAsia="en-US"/>
              </w:rPr>
              <w:lastRenderedPageBreak/>
              <w:br w:type="page"/>
            </w:r>
            <w:r w:rsidRPr="00D8343F">
              <w:rPr>
                <w:rFonts w:asciiTheme="minorHAnsi" w:hAnsiTheme="minorHAnsi" w:cs="Arial"/>
                <w:caps/>
                <w:sz w:val="28"/>
                <w:szCs w:val="28"/>
              </w:rPr>
              <w:t>BRANDRISKER</w:t>
            </w:r>
          </w:p>
        </w:tc>
        <w:tc>
          <w:tcPr>
            <w:tcW w:w="1984" w:type="dxa"/>
            <w:gridSpan w:val="2"/>
            <w:shd w:val="clear" w:color="auto" w:fill="007CB2"/>
          </w:tcPr>
          <w:p w14:paraId="7663C0A5"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kontrollAnsvar</w:t>
            </w:r>
          </w:p>
        </w:tc>
      </w:tr>
      <w:tr w:rsidR="00DE7B4F" w:rsidRPr="00D8343F" w14:paraId="7663C0AA" w14:textId="77777777" w:rsidTr="00D8343F">
        <w:trPr>
          <w:trHeight w:val="265"/>
        </w:trPr>
        <w:tc>
          <w:tcPr>
            <w:tcW w:w="7763" w:type="dxa"/>
            <w:vMerge/>
            <w:shd w:val="clear" w:color="auto" w:fill="007CB2"/>
          </w:tcPr>
          <w:p w14:paraId="7663C0A7" w14:textId="77777777" w:rsidR="00DE7B4F" w:rsidRPr="00D8343F" w:rsidRDefault="00DE7B4F" w:rsidP="009F23FB">
            <w:pPr>
              <w:pStyle w:val="Rubrik3"/>
              <w:tabs>
                <w:tab w:val="clear" w:pos="-567"/>
              </w:tabs>
              <w:spacing w:before="240"/>
              <w:rPr>
                <w:rFonts w:asciiTheme="minorHAnsi" w:eastAsiaTheme="minorHAnsi" w:hAnsiTheme="minorHAnsi" w:cstheme="minorBidi"/>
                <w:b w:val="0"/>
                <w:color w:val="auto"/>
                <w:sz w:val="22"/>
                <w:szCs w:val="22"/>
                <w:lang w:eastAsia="en-US"/>
              </w:rPr>
            </w:pPr>
          </w:p>
        </w:tc>
        <w:tc>
          <w:tcPr>
            <w:tcW w:w="992" w:type="dxa"/>
            <w:shd w:val="clear" w:color="auto" w:fill="007CB2"/>
          </w:tcPr>
          <w:p w14:paraId="7663C0A8"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V</w:t>
            </w:r>
          </w:p>
        </w:tc>
        <w:tc>
          <w:tcPr>
            <w:tcW w:w="992" w:type="dxa"/>
            <w:shd w:val="clear" w:color="auto" w:fill="007CB2"/>
          </w:tcPr>
          <w:p w14:paraId="7663C0A9" w14:textId="77777777" w:rsidR="00DE7B4F" w:rsidRPr="00D8343F" w:rsidRDefault="00DE7B4F" w:rsidP="009F23FB">
            <w:pPr>
              <w:pStyle w:val="Rubrik1"/>
              <w:spacing w:before="240"/>
              <w:jc w:val="center"/>
              <w:rPr>
                <w:rFonts w:asciiTheme="minorHAnsi" w:hAnsiTheme="minorHAnsi" w:cs="Arial"/>
                <w:b/>
                <w:caps/>
                <w:color w:val="FFFFFF"/>
                <w:sz w:val="20"/>
              </w:rPr>
            </w:pPr>
            <w:r w:rsidRPr="00D8343F">
              <w:rPr>
                <w:rFonts w:asciiTheme="minorHAnsi" w:hAnsiTheme="minorHAnsi" w:cs="Arial"/>
                <w:b/>
                <w:caps/>
                <w:color w:val="FFFFFF"/>
                <w:sz w:val="20"/>
              </w:rPr>
              <w:t>F</w:t>
            </w:r>
          </w:p>
        </w:tc>
      </w:tr>
      <w:tr w:rsidR="00DE7B4F" w:rsidRPr="00D8343F" w14:paraId="7663C0B4" w14:textId="77777777" w:rsidTr="009F23FB">
        <w:tc>
          <w:tcPr>
            <w:tcW w:w="7763" w:type="dxa"/>
          </w:tcPr>
          <w:p w14:paraId="7663C0AB" w14:textId="77777777" w:rsidR="00DE7B4F" w:rsidRPr="00D8343F" w:rsidRDefault="00DE7B4F" w:rsidP="009F23FB">
            <w:pPr>
              <w:tabs>
                <w:tab w:val="left" w:pos="-567"/>
              </w:tabs>
              <w:rPr>
                <w:b/>
                <w:sz w:val="20"/>
                <w:szCs w:val="20"/>
              </w:rPr>
            </w:pPr>
            <w:r w:rsidRPr="00D8343F">
              <w:rPr>
                <w:b/>
                <w:sz w:val="20"/>
                <w:szCs w:val="20"/>
              </w:rPr>
              <w:t xml:space="preserve">Förvaras brännbart material på tillräckligt avstånd från fasad? </w:t>
            </w:r>
          </w:p>
          <w:p w14:paraId="7663C0AC" w14:textId="77777777" w:rsidR="00DE7B4F" w:rsidRPr="00D8343F" w:rsidRDefault="00DE7B4F" w:rsidP="009F23FB">
            <w:pPr>
              <w:tabs>
                <w:tab w:val="left" w:pos="-567"/>
              </w:tabs>
              <w:rPr>
                <w:b/>
                <w:sz w:val="20"/>
                <w:szCs w:val="20"/>
              </w:rPr>
            </w:pPr>
          </w:p>
          <w:p w14:paraId="7663C0AD" w14:textId="77777777" w:rsidR="00DE7B4F" w:rsidRPr="00D8343F" w:rsidRDefault="00DE7B4F" w:rsidP="009F23FB">
            <w:pPr>
              <w:tabs>
                <w:tab w:val="left" w:pos="-567"/>
              </w:tabs>
              <w:rPr>
                <w:i/>
                <w:sz w:val="20"/>
                <w:szCs w:val="20"/>
              </w:rPr>
            </w:pPr>
            <w:r w:rsidRPr="00D8343F">
              <w:rPr>
                <w:i/>
                <w:sz w:val="20"/>
                <w:szCs w:val="20"/>
              </w:rPr>
              <w:t xml:space="preserve">Minst var 4:e brand är anlagd och därför måste möjligheterna att anlägga bränder begränsas. Brännbart material, </w:t>
            </w:r>
            <w:proofErr w:type="gramStart"/>
            <w:r w:rsidRPr="00D8343F">
              <w:rPr>
                <w:i/>
                <w:sz w:val="20"/>
                <w:szCs w:val="20"/>
              </w:rPr>
              <w:t>t.ex.</w:t>
            </w:r>
            <w:proofErr w:type="gramEnd"/>
            <w:r w:rsidRPr="00D8343F">
              <w:rPr>
                <w:i/>
                <w:sz w:val="20"/>
                <w:szCs w:val="20"/>
              </w:rPr>
              <w:t xml:space="preserve"> lastpallar och sopkärl, bör inte förvaras intill fasad. Öppen container bör stå minst 6 meter från byggnad och en stängd minst 4 meter.</w:t>
            </w:r>
          </w:p>
          <w:p w14:paraId="7663C0AE" w14:textId="77777777" w:rsidR="00DE7B4F" w:rsidRPr="00D8343F" w:rsidRDefault="00DE7B4F" w:rsidP="009F23FB">
            <w:pPr>
              <w:tabs>
                <w:tab w:val="left" w:pos="-567"/>
              </w:tabs>
              <w:rPr>
                <w:i/>
                <w:sz w:val="16"/>
                <w:szCs w:val="16"/>
              </w:rPr>
            </w:pPr>
          </w:p>
          <w:p w14:paraId="7663C0AF" w14:textId="77777777" w:rsidR="00DE7B4F" w:rsidRPr="00D8343F" w:rsidRDefault="00DE7B4F" w:rsidP="009F23FB">
            <w:pPr>
              <w:tabs>
                <w:tab w:val="left" w:pos="-567"/>
              </w:tabs>
              <w:rPr>
                <w:i/>
                <w:sz w:val="20"/>
                <w:szCs w:val="20"/>
              </w:rPr>
            </w:pPr>
            <w:r w:rsidRPr="00D8343F">
              <w:rPr>
                <w:i/>
                <w:sz w:val="20"/>
                <w:szCs w:val="20"/>
              </w:rPr>
              <w:t xml:space="preserve">Sopkärl i plast, med kärlstorlek 160 och 370 liter, bör stå minst 3 meter från byggnad. </w:t>
            </w:r>
          </w:p>
          <w:p w14:paraId="7663C0B0" w14:textId="77777777" w:rsidR="00DE7B4F" w:rsidRPr="00D8343F" w:rsidRDefault="00DE7B4F" w:rsidP="009F23FB">
            <w:pPr>
              <w:tabs>
                <w:tab w:val="left" w:pos="-567"/>
              </w:tabs>
              <w:rPr>
                <w:i/>
                <w:sz w:val="20"/>
                <w:szCs w:val="20"/>
              </w:rPr>
            </w:pPr>
            <w:r w:rsidRPr="00D8343F">
              <w:rPr>
                <w:i/>
                <w:sz w:val="20"/>
                <w:szCs w:val="20"/>
              </w:rPr>
              <w:t>Större sopkärl, med kärlstorlek på högst 660 liter, bör ha ett skyddsavstånd på minst 4 meter.</w:t>
            </w:r>
          </w:p>
          <w:p w14:paraId="7663C0B1" w14:textId="77777777" w:rsidR="00DE7B4F" w:rsidRPr="00D8343F" w:rsidRDefault="00DE7B4F" w:rsidP="009F23FB">
            <w:pPr>
              <w:tabs>
                <w:tab w:val="left" w:pos="-567"/>
              </w:tabs>
              <w:rPr>
                <w:sz w:val="20"/>
                <w:szCs w:val="20"/>
              </w:rPr>
            </w:pPr>
            <w:r w:rsidRPr="00D8343F">
              <w:rPr>
                <w:sz w:val="20"/>
                <w:szCs w:val="20"/>
              </w:rPr>
              <w:t xml:space="preserve"> </w:t>
            </w:r>
          </w:p>
        </w:tc>
        <w:tc>
          <w:tcPr>
            <w:tcW w:w="992" w:type="dxa"/>
            <w:vAlign w:val="center"/>
          </w:tcPr>
          <w:p w14:paraId="7663C0B2" w14:textId="23E7170D" w:rsidR="00DE7B4F" w:rsidRPr="00D8343F" w:rsidRDefault="00DE7B4F" w:rsidP="009F23FB">
            <w:pPr>
              <w:tabs>
                <w:tab w:val="left" w:pos="-567"/>
              </w:tabs>
              <w:jc w:val="center"/>
              <w:rPr>
                <w:sz w:val="20"/>
                <w:szCs w:val="20"/>
              </w:rPr>
            </w:pPr>
          </w:p>
        </w:tc>
        <w:tc>
          <w:tcPr>
            <w:tcW w:w="992" w:type="dxa"/>
            <w:vAlign w:val="center"/>
          </w:tcPr>
          <w:p w14:paraId="7663C0B3" w14:textId="77777777" w:rsidR="00DE7B4F" w:rsidRPr="00D8343F" w:rsidRDefault="00DE7B4F" w:rsidP="009F23FB">
            <w:pPr>
              <w:tabs>
                <w:tab w:val="left" w:pos="-567"/>
              </w:tabs>
              <w:jc w:val="center"/>
              <w:rPr>
                <w:sz w:val="20"/>
                <w:szCs w:val="20"/>
              </w:rPr>
            </w:pPr>
          </w:p>
        </w:tc>
      </w:tr>
      <w:tr w:rsidR="00DE7B4F" w:rsidRPr="00D8343F" w14:paraId="7663C0B9" w14:textId="77777777" w:rsidTr="009F23FB">
        <w:tc>
          <w:tcPr>
            <w:tcW w:w="7763" w:type="dxa"/>
          </w:tcPr>
          <w:p w14:paraId="7663C0B5" w14:textId="77777777" w:rsidR="00DE7B4F" w:rsidRPr="00D8343F" w:rsidRDefault="00DE7B4F" w:rsidP="009F23FB">
            <w:pPr>
              <w:tabs>
                <w:tab w:val="left" w:pos="-567"/>
              </w:tabs>
              <w:rPr>
                <w:b/>
                <w:sz w:val="20"/>
                <w:szCs w:val="20"/>
              </w:rPr>
            </w:pPr>
            <w:r w:rsidRPr="00D8343F">
              <w:rPr>
                <w:b/>
                <w:sz w:val="20"/>
                <w:szCs w:val="20"/>
              </w:rPr>
              <w:t xml:space="preserve">Förvaras brännbart material, </w:t>
            </w:r>
            <w:proofErr w:type="gramStart"/>
            <w:r w:rsidRPr="00D8343F">
              <w:rPr>
                <w:b/>
                <w:sz w:val="20"/>
                <w:szCs w:val="20"/>
              </w:rPr>
              <w:t>t ex</w:t>
            </w:r>
            <w:proofErr w:type="gramEnd"/>
            <w:r w:rsidRPr="00D8343F">
              <w:rPr>
                <w:b/>
                <w:sz w:val="20"/>
                <w:szCs w:val="20"/>
              </w:rPr>
              <w:t xml:space="preserve"> stoppade möbler, i utrymningsvägar?</w:t>
            </w:r>
          </w:p>
          <w:p w14:paraId="7663C0B6" w14:textId="77777777" w:rsidR="00DE7B4F" w:rsidRPr="00D8343F" w:rsidRDefault="00DE7B4F" w:rsidP="009F23FB">
            <w:pPr>
              <w:tabs>
                <w:tab w:val="left" w:pos="-567"/>
              </w:tabs>
              <w:rPr>
                <w:b/>
                <w:sz w:val="20"/>
                <w:szCs w:val="20"/>
              </w:rPr>
            </w:pPr>
          </w:p>
        </w:tc>
        <w:tc>
          <w:tcPr>
            <w:tcW w:w="992" w:type="dxa"/>
            <w:vAlign w:val="center"/>
          </w:tcPr>
          <w:p w14:paraId="7663C0B7" w14:textId="736C14FA" w:rsidR="00DE7B4F" w:rsidRPr="00D8343F" w:rsidRDefault="00DE7B4F" w:rsidP="009F23FB">
            <w:pPr>
              <w:tabs>
                <w:tab w:val="left" w:pos="-567"/>
              </w:tabs>
              <w:jc w:val="center"/>
              <w:rPr>
                <w:sz w:val="20"/>
                <w:szCs w:val="20"/>
              </w:rPr>
            </w:pPr>
          </w:p>
        </w:tc>
        <w:tc>
          <w:tcPr>
            <w:tcW w:w="992" w:type="dxa"/>
            <w:vAlign w:val="center"/>
          </w:tcPr>
          <w:p w14:paraId="7663C0B8" w14:textId="77777777" w:rsidR="00DE7B4F" w:rsidRPr="00D8343F" w:rsidRDefault="00DE7B4F" w:rsidP="009F23FB">
            <w:pPr>
              <w:tabs>
                <w:tab w:val="left" w:pos="-567"/>
              </w:tabs>
              <w:jc w:val="center"/>
              <w:rPr>
                <w:sz w:val="20"/>
                <w:szCs w:val="20"/>
              </w:rPr>
            </w:pPr>
          </w:p>
        </w:tc>
      </w:tr>
      <w:tr w:rsidR="00DE7B4F" w:rsidRPr="00D8343F" w14:paraId="7663C0C0" w14:textId="77777777" w:rsidTr="009F23FB">
        <w:tc>
          <w:tcPr>
            <w:tcW w:w="7763" w:type="dxa"/>
          </w:tcPr>
          <w:p w14:paraId="7663C0BA" w14:textId="77777777" w:rsidR="00DE7B4F" w:rsidRPr="00D8343F" w:rsidRDefault="00DE7B4F" w:rsidP="009F23FB">
            <w:pPr>
              <w:tabs>
                <w:tab w:val="left" w:pos="-567"/>
              </w:tabs>
              <w:rPr>
                <w:b/>
                <w:sz w:val="20"/>
                <w:szCs w:val="20"/>
              </w:rPr>
            </w:pPr>
            <w:r w:rsidRPr="00D8343F">
              <w:rPr>
                <w:b/>
                <w:sz w:val="20"/>
                <w:szCs w:val="20"/>
              </w:rPr>
              <w:t xml:space="preserve">Är elcentraler och fläktrum fria från brännbart material? </w:t>
            </w:r>
          </w:p>
          <w:p w14:paraId="7663C0BB" w14:textId="77777777" w:rsidR="00DE7B4F" w:rsidRPr="00D8343F" w:rsidRDefault="00DE7B4F" w:rsidP="009F23FB">
            <w:pPr>
              <w:tabs>
                <w:tab w:val="left" w:pos="-567"/>
              </w:tabs>
              <w:rPr>
                <w:sz w:val="20"/>
                <w:szCs w:val="20"/>
              </w:rPr>
            </w:pPr>
          </w:p>
          <w:p w14:paraId="7663C0BC" w14:textId="77777777" w:rsidR="00DE7B4F" w:rsidRPr="00D8343F" w:rsidRDefault="00DE7B4F" w:rsidP="009F23FB">
            <w:pPr>
              <w:tabs>
                <w:tab w:val="left" w:pos="-567"/>
              </w:tabs>
              <w:rPr>
                <w:i/>
                <w:sz w:val="20"/>
                <w:szCs w:val="20"/>
              </w:rPr>
            </w:pPr>
            <w:r w:rsidRPr="00D8343F">
              <w:rPr>
                <w:i/>
                <w:sz w:val="20"/>
                <w:szCs w:val="20"/>
              </w:rPr>
              <w:t>Elcentraler och fläktrum utgör tekniska utrymmen och får inte fungera som förrådslokal.</w:t>
            </w:r>
          </w:p>
          <w:p w14:paraId="7663C0BD" w14:textId="77777777" w:rsidR="00DE7B4F" w:rsidRPr="00D8343F" w:rsidRDefault="00DE7B4F" w:rsidP="009F23FB">
            <w:pPr>
              <w:tabs>
                <w:tab w:val="left" w:pos="-567"/>
              </w:tabs>
              <w:rPr>
                <w:i/>
                <w:color w:val="E36C0A" w:themeColor="accent6" w:themeShade="BF"/>
                <w:sz w:val="20"/>
                <w:szCs w:val="20"/>
              </w:rPr>
            </w:pPr>
          </w:p>
        </w:tc>
        <w:tc>
          <w:tcPr>
            <w:tcW w:w="992" w:type="dxa"/>
            <w:vAlign w:val="center"/>
          </w:tcPr>
          <w:p w14:paraId="7663C0BE" w14:textId="146DB10F" w:rsidR="00DE7B4F" w:rsidRPr="00D8343F" w:rsidRDefault="00DE7B4F" w:rsidP="009F23FB">
            <w:pPr>
              <w:tabs>
                <w:tab w:val="left" w:pos="-567"/>
              </w:tabs>
              <w:jc w:val="center"/>
              <w:rPr>
                <w:sz w:val="20"/>
                <w:szCs w:val="20"/>
              </w:rPr>
            </w:pPr>
          </w:p>
        </w:tc>
        <w:tc>
          <w:tcPr>
            <w:tcW w:w="992" w:type="dxa"/>
            <w:vAlign w:val="center"/>
          </w:tcPr>
          <w:p w14:paraId="7663C0BF" w14:textId="77777777" w:rsidR="00DE7B4F" w:rsidRPr="00D8343F" w:rsidRDefault="00DE7B4F" w:rsidP="009F23FB">
            <w:pPr>
              <w:tabs>
                <w:tab w:val="left" w:pos="-567"/>
              </w:tabs>
              <w:jc w:val="center"/>
              <w:rPr>
                <w:sz w:val="20"/>
                <w:szCs w:val="20"/>
              </w:rPr>
            </w:pPr>
          </w:p>
        </w:tc>
      </w:tr>
      <w:tr w:rsidR="00DE7B4F" w:rsidRPr="00D8343F" w14:paraId="7663C0C7" w14:textId="77777777" w:rsidTr="009F23FB">
        <w:tc>
          <w:tcPr>
            <w:tcW w:w="7763" w:type="dxa"/>
          </w:tcPr>
          <w:p w14:paraId="7663C0C1" w14:textId="77777777" w:rsidR="00DE7B4F" w:rsidRPr="00D8343F" w:rsidRDefault="00DE7B4F" w:rsidP="009F23FB">
            <w:pPr>
              <w:tabs>
                <w:tab w:val="left" w:pos="-567"/>
              </w:tabs>
              <w:rPr>
                <w:b/>
                <w:sz w:val="20"/>
                <w:szCs w:val="20"/>
              </w:rPr>
            </w:pPr>
            <w:r w:rsidRPr="00D8343F">
              <w:rPr>
                <w:b/>
                <w:sz w:val="20"/>
                <w:szCs w:val="20"/>
              </w:rPr>
              <w:t xml:space="preserve">Är ljusarmaturer hela? </w:t>
            </w:r>
          </w:p>
          <w:p w14:paraId="7663C0C2" w14:textId="77777777" w:rsidR="00DE7B4F" w:rsidRPr="00D8343F" w:rsidRDefault="00DE7B4F" w:rsidP="009F23FB">
            <w:pPr>
              <w:tabs>
                <w:tab w:val="left" w:pos="-567"/>
              </w:tabs>
              <w:rPr>
                <w:sz w:val="20"/>
                <w:szCs w:val="20"/>
              </w:rPr>
            </w:pPr>
          </w:p>
          <w:p w14:paraId="7663C0C3" w14:textId="77777777" w:rsidR="00DE7B4F" w:rsidRPr="00D8343F" w:rsidRDefault="00DE7B4F" w:rsidP="009F23FB">
            <w:pPr>
              <w:tabs>
                <w:tab w:val="left" w:pos="-567"/>
              </w:tabs>
              <w:rPr>
                <w:i/>
                <w:sz w:val="20"/>
                <w:szCs w:val="20"/>
              </w:rPr>
            </w:pPr>
            <w:r w:rsidRPr="00D8343F">
              <w:rPr>
                <w:i/>
                <w:sz w:val="20"/>
                <w:szCs w:val="20"/>
              </w:rPr>
              <w:t>Lysrör som blinkar kan bli väldigt varma och smälta. Smält plast kan då droppa och antända eventuellt brännbart material nedanför.</w:t>
            </w:r>
          </w:p>
          <w:p w14:paraId="7663C0C4" w14:textId="77777777" w:rsidR="00DE7B4F" w:rsidRPr="00D8343F" w:rsidRDefault="00DE7B4F" w:rsidP="009F23FB">
            <w:pPr>
              <w:tabs>
                <w:tab w:val="left" w:pos="-567"/>
              </w:tabs>
              <w:rPr>
                <w:i/>
                <w:color w:val="E36C0A" w:themeColor="accent6" w:themeShade="BF"/>
                <w:sz w:val="20"/>
                <w:szCs w:val="20"/>
              </w:rPr>
            </w:pPr>
          </w:p>
        </w:tc>
        <w:tc>
          <w:tcPr>
            <w:tcW w:w="992" w:type="dxa"/>
            <w:vAlign w:val="center"/>
          </w:tcPr>
          <w:p w14:paraId="7663C0C5" w14:textId="4F2E5833" w:rsidR="00DE7B4F" w:rsidRPr="00D8343F" w:rsidRDefault="00DE7B4F" w:rsidP="009F23FB">
            <w:pPr>
              <w:tabs>
                <w:tab w:val="left" w:pos="-567"/>
              </w:tabs>
              <w:jc w:val="center"/>
              <w:rPr>
                <w:sz w:val="20"/>
                <w:szCs w:val="20"/>
              </w:rPr>
            </w:pPr>
          </w:p>
        </w:tc>
        <w:tc>
          <w:tcPr>
            <w:tcW w:w="992" w:type="dxa"/>
            <w:vAlign w:val="center"/>
          </w:tcPr>
          <w:p w14:paraId="7663C0C6" w14:textId="77777777" w:rsidR="00DE7B4F" w:rsidRPr="00D8343F" w:rsidRDefault="00DE7B4F" w:rsidP="009F23FB">
            <w:pPr>
              <w:tabs>
                <w:tab w:val="left" w:pos="-567"/>
              </w:tabs>
              <w:jc w:val="center"/>
              <w:rPr>
                <w:sz w:val="20"/>
                <w:szCs w:val="20"/>
              </w:rPr>
            </w:pPr>
          </w:p>
        </w:tc>
      </w:tr>
      <w:tr w:rsidR="00DE7B4F" w:rsidRPr="00D8343F" w14:paraId="7663C0CE" w14:textId="77777777" w:rsidTr="009F23FB">
        <w:tc>
          <w:tcPr>
            <w:tcW w:w="7763" w:type="dxa"/>
          </w:tcPr>
          <w:p w14:paraId="7663C0C8" w14:textId="77777777" w:rsidR="00DE7B4F" w:rsidRPr="00D8343F" w:rsidRDefault="00DE7B4F" w:rsidP="009F23FB">
            <w:pPr>
              <w:tabs>
                <w:tab w:val="left" w:pos="-567"/>
              </w:tabs>
              <w:rPr>
                <w:b/>
                <w:sz w:val="20"/>
                <w:szCs w:val="20"/>
              </w:rPr>
            </w:pPr>
            <w:r w:rsidRPr="00D8343F">
              <w:rPr>
                <w:b/>
                <w:sz w:val="20"/>
                <w:szCs w:val="20"/>
              </w:rPr>
              <w:t xml:space="preserve">Hålls säkerhetsavstånd från lysarmaturer till brännbart material? </w:t>
            </w:r>
          </w:p>
          <w:p w14:paraId="7663C0C9" w14:textId="77777777" w:rsidR="00DE7B4F" w:rsidRPr="00D8343F" w:rsidRDefault="00DE7B4F" w:rsidP="009F23FB">
            <w:pPr>
              <w:tabs>
                <w:tab w:val="left" w:pos="-567"/>
              </w:tabs>
              <w:rPr>
                <w:sz w:val="20"/>
                <w:szCs w:val="20"/>
              </w:rPr>
            </w:pPr>
          </w:p>
          <w:p w14:paraId="7663C0CA" w14:textId="77777777" w:rsidR="00DE7B4F" w:rsidRPr="00D8343F" w:rsidRDefault="00DE7B4F" w:rsidP="009F23FB">
            <w:pPr>
              <w:tabs>
                <w:tab w:val="left" w:pos="-567"/>
              </w:tabs>
              <w:rPr>
                <w:i/>
                <w:sz w:val="20"/>
                <w:szCs w:val="20"/>
              </w:rPr>
            </w:pPr>
            <w:r w:rsidRPr="00D8343F">
              <w:rPr>
                <w:i/>
                <w:sz w:val="20"/>
                <w:szCs w:val="20"/>
              </w:rPr>
              <w:t>Vissa lysarmaturer, exempelvis spotlights, kan bli väldigt varma och antända brännbart material som är placerat för nära. Se därför till att hålla ett säkerhetsavstånd mellan lysarmatur och brännbart material.</w:t>
            </w:r>
          </w:p>
          <w:p w14:paraId="7663C0CB" w14:textId="77777777" w:rsidR="00DE7B4F" w:rsidRPr="00D8343F" w:rsidRDefault="00DE7B4F" w:rsidP="009F23FB">
            <w:pPr>
              <w:tabs>
                <w:tab w:val="left" w:pos="-567"/>
              </w:tabs>
              <w:rPr>
                <w:color w:val="E36C0A" w:themeColor="accent6" w:themeShade="BF"/>
                <w:sz w:val="20"/>
                <w:szCs w:val="20"/>
              </w:rPr>
            </w:pPr>
          </w:p>
        </w:tc>
        <w:tc>
          <w:tcPr>
            <w:tcW w:w="992" w:type="dxa"/>
            <w:vAlign w:val="center"/>
          </w:tcPr>
          <w:p w14:paraId="7663C0CC" w14:textId="3FFA8EDE" w:rsidR="00DE7B4F" w:rsidRPr="00D8343F" w:rsidRDefault="00DE7B4F" w:rsidP="009F23FB">
            <w:pPr>
              <w:tabs>
                <w:tab w:val="left" w:pos="-567"/>
              </w:tabs>
              <w:jc w:val="center"/>
              <w:rPr>
                <w:sz w:val="20"/>
                <w:szCs w:val="20"/>
              </w:rPr>
            </w:pPr>
          </w:p>
        </w:tc>
        <w:tc>
          <w:tcPr>
            <w:tcW w:w="992" w:type="dxa"/>
            <w:vAlign w:val="center"/>
          </w:tcPr>
          <w:p w14:paraId="7663C0CD" w14:textId="77777777" w:rsidR="00DE7B4F" w:rsidRPr="00D8343F" w:rsidRDefault="00DE7B4F" w:rsidP="009F23FB">
            <w:pPr>
              <w:tabs>
                <w:tab w:val="left" w:pos="-567"/>
              </w:tabs>
              <w:jc w:val="center"/>
              <w:rPr>
                <w:sz w:val="20"/>
                <w:szCs w:val="20"/>
              </w:rPr>
            </w:pPr>
          </w:p>
        </w:tc>
      </w:tr>
      <w:tr w:rsidR="00DE7B4F" w:rsidRPr="00D8343F" w14:paraId="7663C0D5" w14:textId="77777777" w:rsidTr="009F23FB">
        <w:tc>
          <w:tcPr>
            <w:tcW w:w="7763" w:type="dxa"/>
          </w:tcPr>
          <w:p w14:paraId="7663C0CF" w14:textId="77777777" w:rsidR="00DE7B4F" w:rsidRPr="00D8343F" w:rsidRDefault="00DE7B4F" w:rsidP="009F23FB">
            <w:pPr>
              <w:tabs>
                <w:tab w:val="left" w:pos="-567"/>
              </w:tabs>
              <w:rPr>
                <w:b/>
                <w:sz w:val="20"/>
                <w:szCs w:val="20"/>
              </w:rPr>
            </w:pPr>
            <w:r w:rsidRPr="00D8343F">
              <w:rPr>
                <w:b/>
                <w:sz w:val="20"/>
                <w:szCs w:val="20"/>
              </w:rPr>
              <w:t xml:space="preserve">Är sladdar, kontakter och elektriska apparater oskadade? </w:t>
            </w:r>
          </w:p>
          <w:p w14:paraId="7663C0D0" w14:textId="77777777" w:rsidR="00DE7B4F" w:rsidRPr="00D8343F" w:rsidRDefault="00DE7B4F" w:rsidP="009F23FB">
            <w:pPr>
              <w:tabs>
                <w:tab w:val="left" w:pos="-567"/>
              </w:tabs>
              <w:rPr>
                <w:sz w:val="20"/>
                <w:szCs w:val="20"/>
              </w:rPr>
            </w:pPr>
          </w:p>
          <w:p w14:paraId="7663C0D1" w14:textId="77777777" w:rsidR="00DE7B4F" w:rsidRPr="00D8343F" w:rsidRDefault="00DE7B4F" w:rsidP="009F23FB">
            <w:pPr>
              <w:tabs>
                <w:tab w:val="left" w:pos="-567"/>
              </w:tabs>
              <w:rPr>
                <w:i/>
                <w:sz w:val="20"/>
                <w:szCs w:val="20"/>
              </w:rPr>
            </w:pPr>
            <w:r w:rsidRPr="00D8343F">
              <w:rPr>
                <w:i/>
                <w:sz w:val="20"/>
                <w:szCs w:val="20"/>
              </w:rPr>
              <w:t xml:space="preserve">Elektriskt fel är en vanlig orsak till brand. Risken att barn skadas eller att brand uppstår ökar väsentligt om kontakterna och sladdarna är skadade eller slitna. </w:t>
            </w:r>
          </w:p>
          <w:p w14:paraId="7663C0D2" w14:textId="77777777" w:rsidR="00DE7B4F" w:rsidRPr="00D8343F" w:rsidRDefault="00DE7B4F" w:rsidP="009F23FB">
            <w:pPr>
              <w:tabs>
                <w:tab w:val="left" w:pos="-567"/>
              </w:tabs>
              <w:rPr>
                <w:color w:val="E36C0A" w:themeColor="accent6" w:themeShade="BF"/>
                <w:sz w:val="20"/>
                <w:szCs w:val="20"/>
              </w:rPr>
            </w:pPr>
          </w:p>
        </w:tc>
        <w:tc>
          <w:tcPr>
            <w:tcW w:w="992" w:type="dxa"/>
            <w:vAlign w:val="center"/>
          </w:tcPr>
          <w:p w14:paraId="7663C0D3" w14:textId="0A47BB89" w:rsidR="00DE7B4F" w:rsidRPr="00D8343F" w:rsidRDefault="00DE7B4F" w:rsidP="009F23FB">
            <w:pPr>
              <w:tabs>
                <w:tab w:val="left" w:pos="-567"/>
              </w:tabs>
              <w:jc w:val="center"/>
              <w:rPr>
                <w:sz w:val="20"/>
                <w:szCs w:val="20"/>
              </w:rPr>
            </w:pPr>
          </w:p>
        </w:tc>
        <w:tc>
          <w:tcPr>
            <w:tcW w:w="992" w:type="dxa"/>
            <w:vAlign w:val="center"/>
          </w:tcPr>
          <w:p w14:paraId="7663C0D4" w14:textId="77777777" w:rsidR="00DE7B4F" w:rsidRPr="00D8343F" w:rsidRDefault="00DE7B4F" w:rsidP="009F23FB">
            <w:pPr>
              <w:tabs>
                <w:tab w:val="left" w:pos="-567"/>
              </w:tabs>
              <w:jc w:val="center"/>
              <w:rPr>
                <w:sz w:val="20"/>
                <w:szCs w:val="20"/>
              </w:rPr>
            </w:pPr>
          </w:p>
        </w:tc>
      </w:tr>
      <w:tr w:rsidR="00DE7B4F" w:rsidRPr="00D8343F" w14:paraId="7663C0DA" w14:textId="77777777" w:rsidTr="009F23FB">
        <w:tc>
          <w:tcPr>
            <w:tcW w:w="7763" w:type="dxa"/>
          </w:tcPr>
          <w:p w14:paraId="7663C0D6" w14:textId="77777777" w:rsidR="00DE7B4F" w:rsidRPr="00D8343F" w:rsidRDefault="00DE7B4F" w:rsidP="009F23FB">
            <w:pPr>
              <w:tabs>
                <w:tab w:val="left" w:pos="-567"/>
              </w:tabs>
              <w:rPr>
                <w:b/>
                <w:sz w:val="20"/>
                <w:szCs w:val="20"/>
              </w:rPr>
            </w:pPr>
            <w:r w:rsidRPr="00D8343F">
              <w:rPr>
                <w:b/>
                <w:sz w:val="20"/>
                <w:szCs w:val="20"/>
              </w:rPr>
              <w:t xml:space="preserve">Är ljusstakar och ljushållare stadiga och av obrännbart material? </w:t>
            </w:r>
          </w:p>
          <w:p w14:paraId="7663C0D7" w14:textId="77777777" w:rsidR="00DE7B4F" w:rsidRPr="00D8343F" w:rsidRDefault="00DE7B4F" w:rsidP="009F23FB">
            <w:pPr>
              <w:tabs>
                <w:tab w:val="left" w:pos="-567"/>
              </w:tabs>
              <w:rPr>
                <w:sz w:val="20"/>
                <w:szCs w:val="20"/>
              </w:rPr>
            </w:pPr>
          </w:p>
        </w:tc>
        <w:tc>
          <w:tcPr>
            <w:tcW w:w="992" w:type="dxa"/>
            <w:vAlign w:val="center"/>
          </w:tcPr>
          <w:p w14:paraId="7663C0D8" w14:textId="7CF224EC" w:rsidR="00DE7B4F" w:rsidRPr="00D8343F" w:rsidRDefault="00DE7B4F" w:rsidP="009F23FB">
            <w:pPr>
              <w:tabs>
                <w:tab w:val="left" w:pos="-567"/>
              </w:tabs>
              <w:jc w:val="center"/>
              <w:rPr>
                <w:sz w:val="20"/>
                <w:szCs w:val="20"/>
              </w:rPr>
            </w:pPr>
          </w:p>
        </w:tc>
        <w:tc>
          <w:tcPr>
            <w:tcW w:w="992" w:type="dxa"/>
            <w:vAlign w:val="center"/>
          </w:tcPr>
          <w:p w14:paraId="7663C0D9" w14:textId="77777777" w:rsidR="00DE7B4F" w:rsidRPr="00D8343F" w:rsidRDefault="00DE7B4F" w:rsidP="009F23FB">
            <w:pPr>
              <w:tabs>
                <w:tab w:val="left" w:pos="-567"/>
              </w:tabs>
              <w:jc w:val="center"/>
              <w:rPr>
                <w:sz w:val="20"/>
                <w:szCs w:val="20"/>
              </w:rPr>
            </w:pPr>
          </w:p>
        </w:tc>
      </w:tr>
    </w:tbl>
    <w:p w14:paraId="7663C0DB" w14:textId="77777777" w:rsidR="00DE7B4F" w:rsidRPr="00D8343F" w:rsidRDefault="00DE7B4F"/>
    <w:sectPr w:rsidR="00DE7B4F" w:rsidRPr="00D8343F" w:rsidSect="000673B4">
      <w:headerReference w:type="default" r:id="rId15"/>
      <w:pgSz w:w="11906" w:h="16838"/>
      <w:pgMar w:top="1135" w:right="1133" w:bottom="284" w:left="993"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1CDC" w14:textId="77777777" w:rsidR="000673B4" w:rsidRDefault="000673B4">
      <w:pPr>
        <w:spacing w:after="0" w:line="240" w:lineRule="auto"/>
      </w:pPr>
      <w:r>
        <w:separator/>
      </w:r>
    </w:p>
  </w:endnote>
  <w:endnote w:type="continuationSeparator" w:id="0">
    <w:p w14:paraId="36D3B86D" w14:textId="77777777" w:rsidR="000673B4" w:rsidRDefault="000673B4">
      <w:pPr>
        <w:spacing w:after="0" w:line="240" w:lineRule="auto"/>
      </w:pPr>
      <w:r>
        <w:continuationSeparator/>
      </w:r>
    </w:p>
  </w:endnote>
  <w:endnote w:type="continuationNotice" w:id="1">
    <w:p w14:paraId="6D2CA0B4" w14:textId="77777777" w:rsidR="000673B4" w:rsidRDefault="00067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242E" w14:textId="77777777" w:rsidR="000673B4" w:rsidRDefault="000673B4">
      <w:pPr>
        <w:spacing w:after="0" w:line="240" w:lineRule="auto"/>
      </w:pPr>
      <w:r>
        <w:separator/>
      </w:r>
    </w:p>
  </w:footnote>
  <w:footnote w:type="continuationSeparator" w:id="0">
    <w:p w14:paraId="069CE2A9" w14:textId="77777777" w:rsidR="000673B4" w:rsidRDefault="000673B4">
      <w:pPr>
        <w:spacing w:after="0" w:line="240" w:lineRule="auto"/>
      </w:pPr>
      <w:r>
        <w:continuationSeparator/>
      </w:r>
    </w:p>
  </w:footnote>
  <w:footnote w:type="continuationNotice" w:id="1">
    <w:p w14:paraId="40F50526" w14:textId="77777777" w:rsidR="000673B4" w:rsidRDefault="000673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C0EC" w14:textId="7B5E733A" w:rsidR="009F23FB" w:rsidRDefault="00873370" w:rsidP="0092671C">
    <w:pPr>
      <w:pStyle w:val="Sidhuvud"/>
      <w:jc w:val="right"/>
    </w:pPr>
    <w:r w:rsidRPr="00AE0F01">
      <w:rPr>
        <w:i/>
        <w:noProof/>
        <w:lang w:eastAsia="sv-SE"/>
      </w:rPr>
      <w:drawing>
        <wp:anchor distT="0" distB="0" distL="114300" distR="114300" simplePos="0" relativeHeight="251660288" behindDoc="0" locked="0" layoutInCell="1" allowOverlap="1" wp14:anchorId="7663C0EF" wp14:editId="2FF8D4A8">
          <wp:simplePos x="0" y="0"/>
          <wp:positionH relativeFrom="margin">
            <wp:posOffset>5558790</wp:posOffset>
          </wp:positionH>
          <wp:positionV relativeFrom="margin">
            <wp:posOffset>-542925</wp:posOffset>
          </wp:positionV>
          <wp:extent cx="651510" cy="565150"/>
          <wp:effectExtent l="0" t="0" r="0" b="635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565150"/>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70FF"/>
    <w:multiLevelType w:val="multilevel"/>
    <w:tmpl w:val="6CFC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84B00"/>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69A3D39"/>
    <w:multiLevelType w:val="multilevel"/>
    <w:tmpl w:val="02F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841E0"/>
    <w:multiLevelType w:val="hybridMultilevel"/>
    <w:tmpl w:val="D10C7AA6"/>
    <w:lvl w:ilvl="0" w:tplc="7B9EBE5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2263EF"/>
    <w:multiLevelType w:val="multilevel"/>
    <w:tmpl w:val="75DCE968"/>
    <w:lvl w:ilvl="0">
      <w:start w:val="4"/>
      <w:numFmt w:val="decimal"/>
      <w:lvlText w:val="%1."/>
      <w:lvlJc w:val="left"/>
      <w:pPr>
        <w:ind w:left="2422" w:hanging="720"/>
      </w:pPr>
      <w:rPr>
        <w:rFonts w:asciiTheme="minorHAnsi" w:hAnsiTheme="minorHAnsi" w:hint="default"/>
        <w:sz w:val="44"/>
        <w:szCs w:val="44"/>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3142" w:hanging="144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862" w:hanging="2160"/>
      </w:pPr>
      <w:rPr>
        <w:rFonts w:hint="default"/>
      </w:rPr>
    </w:lvl>
    <w:lvl w:ilvl="8">
      <w:start w:val="1"/>
      <w:numFmt w:val="decimal"/>
      <w:isLgl/>
      <w:lvlText w:val="%1.%2.%3.%4.%5.%6.%7.%8.%9"/>
      <w:lvlJc w:val="left"/>
      <w:pPr>
        <w:ind w:left="3862" w:hanging="2160"/>
      </w:pPr>
      <w:rPr>
        <w:rFonts w:hint="default"/>
      </w:rPr>
    </w:lvl>
  </w:abstractNum>
  <w:num w:numId="1" w16cid:durableId="1911235901">
    <w:abstractNumId w:val="4"/>
  </w:num>
  <w:num w:numId="2" w16cid:durableId="1448545042">
    <w:abstractNumId w:val="1"/>
  </w:num>
  <w:num w:numId="3" w16cid:durableId="1950504154">
    <w:abstractNumId w:val="3"/>
  </w:num>
  <w:num w:numId="4" w16cid:durableId="2062048742">
    <w:abstractNumId w:val="2"/>
  </w:num>
  <w:num w:numId="5" w16cid:durableId="144954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05"/>
    <w:rsid w:val="00002D00"/>
    <w:rsid w:val="00003EF0"/>
    <w:rsid w:val="00046F28"/>
    <w:rsid w:val="00050D7C"/>
    <w:rsid w:val="0006058D"/>
    <w:rsid w:val="000673B4"/>
    <w:rsid w:val="00070594"/>
    <w:rsid w:val="00094587"/>
    <w:rsid w:val="00095E63"/>
    <w:rsid w:val="000B1158"/>
    <w:rsid w:val="000B1919"/>
    <w:rsid w:val="000B629E"/>
    <w:rsid w:val="000C701D"/>
    <w:rsid w:val="000E506C"/>
    <w:rsid w:val="001137F4"/>
    <w:rsid w:val="00115986"/>
    <w:rsid w:val="00130DB0"/>
    <w:rsid w:val="00131A2D"/>
    <w:rsid w:val="00134623"/>
    <w:rsid w:val="00172A7C"/>
    <w:rsid w:val="001756A6"/>
    <w:rsid w:val="00177665"/>
    <w:rsid w:val="00183C5A"/>
    <w:rsid w:val="00184A71"/>
    <w:rsid w:val="00186206"/>
    <w:rsid w:val="001A16ED"/>
    <w:rsid w:val="001C5C56"/>
    <w:rsid w:val="001D14F3"/>
    <w:rsid w:val="001E52D8"/>
    <w:rsid w:val="001F56D8"/>
    <w:rsid w:val="00205580"/>
    <w:rsid w:val="002239DE"/>
    <w:rsid w:val="00230715"/>
    <w:rsid w:val="00232662"/>
    <w:rsid w:val="00235763"/>
    <w:rsid w:val="00261BB6"/>
    <w:rsid w:val="002711C0"/>
    <w:rsid w:val="002A77B0"/>
    <w:rsid w:val="002D574F"/>
    <w:rsid w:val="003067AF"/>
    <w:rsid w:val="00332766"/>
    <w:rsid w:val="00335E55"/>
    <w:rsid w:val="003653BB"/>
    <w:rsid w:val="003B2E98"/>
    <w:rsid w:val="003D5A97"/>
    <w:rsid w:val="003E1998"/>
    <w:rsid w:val="00490031"/>
    <w:rsid w:val="004C7C63"/>
    <w:rsid w:val="004D30B1"/>
    <w:rsid w:val="004E7E2D"/>
    <w:rsid w:val="0052276D"/>
    <w:rsid w:val="00527FE0"/>
    <w:rsid w:val="00540F79"/>
    <w:rsid w:val="00544B3F"/>
    <w:rsid w:val="00553AD8"/>
    <w:rsid w:val="00557217"/>
    <w:rsid w:val="00590FBF"/>
    <w:rsid w:val="005C13F6"/>
    <w:rsid w:val="005E205F"/>
    <w:rsid w:val="005E282C"/>
    <w:rsid w:val="006079BE"/>
    <w:rsid w:val="006252FB"/>
    <w:rsid w:val="0062614A"/>
    <w:rsid w:val="006338A9"/>
    <w:rsid w:val="0063458B"/>
    <w:rsid w:val="006731A6"/>
    <w:rsid w:val="006D68A9"/>
    <w:rsid w:val="00705D0E"/>
    <w:rsid w:val="00744FB8"/>
    <w:rsid w:val="00785976"/>
    <w:rsid w:val="007D6FC8"/>
    <w:rsid w:val="00873370"/>
    <w:rsid w:val="0087456C"/>
    <w:rsid w:val="00882DF4"/>
    <w:rsid w:val="008953E5"/>
    <w:rsid w:val="00897F3E"/>
    <w:rsid w:val="008B0E89"/>
    <w:rsid w:val="008E2B16"/>
    <w:rsid w:val="0090159C"/>
    <w:rsid w:val="00902A3D"/>
    <w:rsid w:val="00924972"/>
    <w:rsid w:val="0092671C"/>
    <w:rsid w:val="009438FE"/>
    <w:rsid w:val="00955476"/>
    <w:rsid w:val="00957740"/>
    <w:rsid w:val="00977E9D"/>
    <w:rsid w:val="009A702B"/>
    <w:rsid w:val="009C12A4"/>
    <w:rsid w:val="009F23FB"/>
    <w:rsid w:val="00A01B79"/>
    <w:rsid w:val="00A63D94"/>
    <w:rsid w:val="00A734F5"/>
    <w:rsid w:val="00A86D40"/>
    <w:rsid w:val="00A97588"/>
    <w:rsid w:val="00AA5E4D"/>
    <w:rsid w:val="00AB2C7F"/>
    <w:rsid w:val="00AC135F"/>
    <w:rsid w:val="00B20D39"/>
    <w:rsid w:val="00B31C4B"/>
    <w:rsid w:val="00B43909"/>
    <w:rsid w:val="00B7536B"/>
    <w:rsid w:val="00B9102E"/>
    <w:rsid w:val="00B9605E"/>
    <w:rsid w:val="00BB38CD"/>
    <w:rsid w:val="00BB5719"/>
    <w:rsid w:val="00BC1750"/>
    <w:rsid w:val="00BC231F"/>
    <w:rsid w:val="00BC28F9"/>
    <w:rsid w:val="00C0192F"/>
    <w:rsid w:val="00C12AB6"/>
    <w:rsid w:val="00C16D40"/>
    <w:rsid w:val="00C546F5"/>
    <w:rsid w:val="00C6795B"/>
    <w:rsid w:val="00C711A3"/>
    <w:rsid w:val="00CD1DCE"/>
    <w:rsid w:val="00D02B59"/>
    <w:rsid w:val="00D250BD"/>
    <w:rsid w:val="00D33994"/>
    <w:rsid w:val="00D564EE"/>
    <w:rsid w:val="00D73ACC"/>
    <w:rsid w:val="00D73ADB"/>
    <w:rsid w:val="00D8037E"/>
    <w:rsid w:val="00D8343F"/>
    <w:rsid w:val="00D838C9"/>
    <w:rsid w:val="00D904FA"/>
    <w:rsid w:val="00DB02EA"/>
    <w:rsid w:val="00DB6753"/>
    <w:rsid w:val="00DE7B4F"/>
    <w:rsid w:val="00DF60F3"/>
    <w:rsid w:val="00E049C5"/>
    <w:rsid w:val="00E53405"/>
    <w:rsid w:val="00E948E4"/>
    <w:rsid w:val="00EE4DBA"/>
    <w:rsid w:val="00F145DA"/>
    <w:rsid w:val="00F1667E"/>
    <w:rsid w:val="00F35650"/>
    <w:rsid w:val="00F57ADF"/>
    <w:rsid w:val="00F608EA"/>
    <w:rsid w:val="00F822CA"/>
    <w:rsid w:val="00F91F2D"/>
    <w:rsid w:val="00FA23CF"/>
    <w:rsid w:val="00FB7F25"/>
    <w:rsid w:val="00FC0426"/>
    <w:rsid w:val="00FD49D0"/>
    <w:rsid w:val="00FD4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63BEF0"/>
  <w15:docId w15:val="{8B788757-DF50-479E-BF30-43259F7D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05"/>
  </w:style>
  <w:style w:type="paragraph" w:styleId="Rubrik1">
    <w:name w:val="heading 1"/>
    <w:basedOn w:val="Normal"/>
    <w:next w:val="Normal"/>
    <w:link w:val="Rubrik1Char"/>
    <w:qFormat/>
    <w:rsid w:val="00E53405"/>
    <w:pPr>
      <w:keepNext/>
      <w:tabs>
        <w:tab w:val="left" w:pos="-567"/>
      </w:tabs>
      <w:spacing w:after="0" w:line="240" w:lineRule="auto"/>
      <w:outlineLvl w:val="0"/>
    </w:pPr>
    <w:rPr>
      <w:rFonts w:ascii="Times New Roman" w:eastAsia="Times New Roman" w:hAnsi="Times New Roman" w:cs="Times New Roman"/>
      <w:sz w:val="24"/>
      <w:szCs w:val="20"/>
      <w:lang w:eastAsia="sv-SE"/>
    </w:rPr>
  </w:style>
  <w:style w:type="paragraph" w:styleId="Rubrik3">
    <w:name w:val="heading 3"/>
    <w:basedOn w:val="Normal"/>
    <w:next w:val="Normal"/>
    <w:link w:val="Rubrik3Char"/>
    <w:qFormat/>
    <w:rsid w:val="00E53405"/>
    <w:pPr>
      <w:keepNext/>
      <w:tabs>
        <w:tab w:val="left" w:pos="-567"/>
      </w:tabs>
      <w:spacing w:after="0" w:line="240" w:lineRule="auto"/>
      <w:outlineLvl w:val="2"/>
    </w:pPr>
    <w:rPr>
      <w:rFonts w:ascii="Arial" w:eastAsia="Times New Roman" w:hAnsi="Arial" w:cs="Times New Roman"/>
      <w:b/>
      <w:color w:val="FFFFFF"/>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405"/>
    <w:rPr>
      <w:rFonts w:ascii="Times New Roman" w:eastAsia="Times New Roman" w:hAnsi="Times New Roman" w:cs="Times New Roman"/>
      <w:sz w:val="24"/>
      <w:szCs w:val="20"/>
      <w:lang w:eastAsia="sv-SE"/>
    </w:rPr>
  </w:style>
  <w:style w:type="character" w:customStyle="1" w:styleId="Rubrik3Char">
    <w:name w:val="Rubrik 3 Char"/>
    <w:basedOn w:val="Standardstycketeckensnitt"/>
    <w:link w:val="Rubrik3"/>
    <w:rsid w:val="00E53405"/>
    <w:rPr>
      <w:rFonts w:ascii="Arial" w:eastAsia="Times New Roman" w:hAnsi="Arial" w:cs="Times New Roman"/>
      <w:b/>
      <w:color w:val="FFFFFF"/>
      <w:sz w:val="24"/>
      <w:szCs w:val="20"/>
      <w:lang w:eastAsia="sv-SE"/>
    </w:rPr>
  </w:style>
  <w:style w:type="paragraph" w:styleId="Sidhuvud">
    <w:name w:val="header"/>
    <w:basedOn w:val="Normal"/>
    <w:link w:val="SidhuvudChar"/>
    <w:unhideWhenUsed/>
    <w:rsid w:val="00E53405"/>
    <w:pPr>
      <w:tabs>
        <w:tab w:val="center" w:pos="4536"/>
        <w:tab w:val="right" w:pos="9072"/>
      </w:tabs>
      <w:spacing w:after="0" w:line="240" w:lineRule="auto"/>
    </w:pPr>
  </w:style>
  <w:style w:type="character" w:customStyle="1" w:styleId="SidhuvudChar">
    <w:name w:val="Sidhuvud Char"/>
    <w:basedOn w:val="Standardstycketeckensnitt"/>
    <w:link w:val="Sidhuvud"/>
    <w:rsid w:val="00E53405"/>
  </w:style>
  <w:style w:type="table" w:styleId="Tabellrutnt">
    <w:name w:val="Table Grid"/>
    <w:basedOn w:val="Normaltabell"/>
    <w:uiPriority w:val="59"/>
    <w:rsid w:val="00E5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53405"/>
    <w:pPr>
      <w:spacing w:after="0" w:line="240" w:lineRule="auto"/>
    </w:pPr>
  </w:style>
  <w:style w:type="character" w:styleId="Kommentarsreferens">
    <w:name w:val="annotation reference"/>
    <w:basedOn w:val="Standardstycketeckensnitt"/>
    <w:uiPriority w:val="99"/>
    <w:semiHidden/>
    <w:unhideWhenUsed/>
    <w:rsid w:val="00E53405"/>
    <w:rPr>
      <w:sz w:val="16"/>
      <w:szCs w:val="16"/>
    </w:rPr>
  </w:style>
  <w:style w:type="paragraph" w:styleId="Kommentarer">
    <w:name w:val="annotation text"/>
    <w:basedOn w:val="Normal"/>
    <w:link w:val="KommentarerChar"/>
    <w:uiPriority w:val="99"/>
    <w:semiHidden/>
    <w:unhideWhenUsed/>
    <w:rsid w:val="00E53405"/>
    <w:pPr>
      <w:spacing w:line="240" w:lineRule="auto"/>
    </w:pPr>
    <w:rPr>
      <w:sz w:val="20"/>
      <w:szCs w:val="20"/>
    </w:rPr>
  </w:style>
  <w:style w:type="character" w:customStyle="1" w:styleId="KommentarerChar">
    <w:name w:val="Kommentarer Char"/>
    <w:basedOn w:val="Standardstycketeckensnitt"/>
    <w:link w:val="Kommentarer"/>
    <w:uiPriority w:val="99"/>
    <w:semiHidden/>
    <w:rsid w:val="00E53405"/>
    <w:rPr>
      <w:sz w:val="20"/>
      <w:szCs w:val="20"/>
    </w:rPr>
  </w:style>
  <w:style w:type="paragraph" w:styleId="Ballongtext">
    <w:name w:val="Balloon Text"/>
    <w:basedOn w:val="Normal"/>
    <w:link w:val="BallongtextChar"/>
    <w:uiPriority w:val="99"/>
    <w:semiHidden/>
    <w:unhideWhenUsed/>
    <w:rsid w:val="00E534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405"/>
    <w:rPr>
      <w:rFonts w:ascii="Tahoma" w:hAnsi="Tahoma" w:cs="Tahoma"/>
      <w:sz w:val="16"/>
      <w:szCs w:val="16"/>
    </w:rPr>
  </w:style>
  <w:style w:type="paragraph" w:styleId="Liststycke">
    <w:name w:val="List Paragraph"/>
    <w:basedOn w:val="Normal"/>
    <w:uiPriority w:val="34"/>
    <w:qFormat/>
    <w:rsid w:val="00E53405"/>
    <w:pPr>
      <w:ind w:left="720"/>
      <w:contextualSpacing/>
    </w:pPr>
  </w:style>
  <w:style w:type="paragraph" w:styleId="Kommentarsmne">
    <w:name w:val="annotation subject"/>
    <w:basedOn w:val="Kommentarer"/>
    <w:next w:val="Kommentarer"/>
    <w:link w:val="KommentarsmneChar"/>
    <w:uiPriority w:val="99"/>
    <w:semiHidden/>
    <w:unhideWhenUsed/>
    <w:rsid w:val="00094587"/>
    <w:rPr>
      <w:b/>
      <w:bCs/>
    </w:rPr>
  </w:style>
  <w:style w:type="character" w:customStyle="1" w:styleId="KommentarsmneChar">
    <w:name w:val="Kommentarsämne Char"/>
    <w:basedOn w:val="KommentarerChar"/>
    <w:link w:val="Kommentarsmne"/>
    <w:uiPriority w:val="99"/>
    <w:semiHidden/>
    <w:rsid w:val="00094587"/>
    <w:rPr>
      <w:b/>
      <w:bCs/>
      <w:sz w:val="20"/>
      <w:szCs w:val="20"/>
    </w:rPr>
  </w:style>
  <w:style w:type="paragraph" w:styleId="Sidfot">
    <w:name w:val="footer"/>
    <w:basedOn w:val="Normal"/>
    <w:link w:val="SidfotChar"/>
    <w:uiPriority w:val="99"/>
    <w:unhideWhenUsed/>
    <w:rsid w:val="006338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38A9"/>
  </w:style>
  <w:style w:type="paragraph" w:styleId="Revision">
    <w:name w:val="Revision"/>
    <w:hidden/>
    <w:uiPriority w:val="99"/>
    <w:semiHidden/>
    <w:rsid w:val="006338A9"/>
    <w:pPr>
      <w:spacing w:after="0" w:line="240" w:lineRule="auto"/>
    </w:pPr>
  </w:style>
  <w:style w:type="character" w:styleId="Hyperlnk">
    <w:name w:val="Hyperlink"/>
    <w:basedOn w:val="Standardstycketeckensnitt"/>
    <w:uiPriority w:val="99"/>
    <w:semiHidden/>
    <w:unhideWhenUsed/>
    <w:rsid w:val="001756A6"/>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5308">
      <w:bodyDiv w:val="1"/>
      <w:marLeft w:val="0"/>
      <w:marRight w:val="0"/>
      <w:marTop w:val="0"/>
      <w:marBottom w:val="0"/>
      <w:divBdr>
        <w:top w:val="none" w:sz="0" w:space="0" w:color="auto"/>
        <w:left w:val="none" w:sz="0" w:space="0" w:color="auto"/>
        <w:bottom w:val="none" w:sz="0" w:space="0" w:color="auto"/>
        <w:right w:val="none" w:sz="0" w:space="0" w:color="auto"/>
      </w:divBdr>
      <w:divsChild>
        <w:div w:id="957566338">
          <w:marLeft w:val="0"/>
          <w:marRight w:val="0"/>
          <w:marTop w:val="300"/>
          <w:marBottom w:val="100"/>
          <w:divBdr>
            <w:top w:val="none" w:sz="0" w:space="0" w:color="auto"/>
            <w:left w:val="none" w:sz="0" w:space="0" w:color="auto"/>
            <w:bottom w:val="none" w:sz="0" w:space="0" w:color="auto"/>
            <w:right w:val="none" w:sz="0" w:space="0" w:color="auto"/>
          </w:divBdr>
          <w:divsChild>
            <w:div w:id="883518953">
              <w:marLeft w:val="0"/>
              <w:marRight w:val="0"/>
              <w:marTop w:val="0"/>
              <w:marBottom w:val="0"/>
              <w:divBdr>
                <w:top w:val="none" w:sz="0" w:space="0" w:color="auto"/>
                <w:left w:val="none" w:sz="0" w:space="0" w:color="auto"/>
                <w:bottom w:val="none" w:sz="0" w:space="0" w:color="auto"/>
                <w:right w:val="none" w:sz="0" w:space="0" w:color="auto"/>
              </w:divBdr>
              <w:divsChild>
                <w:div w:id="422147195">
                  <w:marLeft w:val="0"/>
                  <w:marRight w:val="0"/>
                  <w:marTop w:val="0"/>
                  <w:marBottom w:val="0"/>
                  <w:divBdr>
                    <w:top w:val="none" w:sz="0" w:space="0" w:color="auto"/>
                    <w:left w:val="none" w:sz="0" w:space="0" w:color="auto"/>
                    <w:bottom w:val="none" w:sz="0" w:space="0" w:color="auto"/>
                    <w:right w:val="none" w:sz="0" w:space="0" w:color="auto"/>
                  </w:divBdr>
                  <w:divsChild>
                    <w:div w:id="1096826201">
                      <w:marLeft w:val="0"/>
                      <w:marRight w:val="0"/>
                      <w:marTop w:val="0"/>
                      <w:marBottom w:val="0"/>
                      <w:divBdr>
                        <w:top w:val="none" w:sz="0" w:space="0" w:color="auto"/>
                        <w:left w:val="none" w:sz="0" w:space="0" w:color="auto"/>
                        <w:bottom w:val="none" w:sz="0" w:space="0" w:color="auto"/>
                        <w:right w:val="none" w:sz="0" w:space="0" w:color="auto"/>
                      </w:divBdr>
                      <w:divsChild>
                        <w:div w:id="1907564478">
                          <w:marLeft w:val="30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225"/>
                              <w:marBottom w:val="0"/>
                              <w:divBdr>
                                <w:top w:val="none" w:sz="0" w:space="0" w:color="auto"/>
                                <w:left w:val="none" w:sz="0" w:space="0" w:color="auto"/>
                                <w:bottom w:val="none" w:sz="0" w:space="0" w:color="auto"/>
                                <w:right w:val="none" w:sz="0" w:space="0" w:color="auto"/>
                              </w:divBdr>
                              <w:divsChild>
                                <w:div w:id="1190797201">
                                  <w:marLeft w:val="0"/>
                                  <w:marRight w:val="0"/>
                                  <w:marTop w:val="0"/>
                                  <w:marBottom w:val="0"/>
                                  <w:divBdr>
                                    <w:top w:val="none" w:sz="0" w:space="0" w:color="auto"/>
                                    <w:left w:val="none" w:sz="0" w:space="0" w:color="auto"/>
                                    <w:bottom w:val="none" w:sz="0" w:space="0" w:color="auto"/>
                                    <w:right w:val="none" w:sz="0" w:space="0" w:color="auto"/>
                                  </w:divBdr>
                                  <w:divsChild>
                                    <w:div w:id="13992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86429">
      <w:bodyDiv w:val="1"/>
      <w:marLeft w:val="0"/>
      <w:marRight w:val="0"/>
      <w:marTop w:val="0"/>
      <w:marBottom w:val="0"/>
      <w:divBdr>
        <w:top w:val="none" w:sz="0" w:space="0" w:color="auto"/>
        <w:left w:val="none" w:sz="0" w:space="0" w:color="auto"/>
        <w:bottom w:val="none" w:sz="0" w:space="0" w:color="auto"/>
        <w:right w:val="none" w:sz="0" w:space="0" w:color="auto"/>
      </w:divBdr>
    </w:div>
    <w:div w:id="1063338134">
      <w:bodyDiv w:val="1"/>
      <w:marLeft w:val="0"/>
      <w:marRight w:val="0"/>
      <w:marTop w:val="0"/>
      <w:marBottom w:val="0"/>
      <w:divBdr>
        <w:top w:val="none" w:sz="0" w:space="0" w:color="auto"/>
        <w:left w:val="none" w:sz="0" w:space="0" w:color="auto"/>
        <w:bottom w:val="none" w:sz="0" w:space="0" w:color="auto"/>
        <w:right w:val="none" w:sz="0" w:space="0" w:color="auto"/>
      </w:divBdr>
      <w:divsChild>
        <w:div w:id="2043750081">
          <w:marLeft w:val="0"/>
          <w:marRight w:val="0"/>
          <w:marTop w:val="300"/>
          <w:marBottom w:val="100"/>
          <w:divBdr>
            <w:top w:val="none" w:sz="0" w:space="0" w:color="auto"/>
            <w:left w:val="none" w:sz="0" w:space="0" w:color="auto"/>
            <w:bottom w:val="none" w:sz="0" w:space="0" w:color="auto"/>
            <w:right w:val="none" w:sz="0" w:space="0" w:color="auto"/>
          </w:divBdr>
          <w:divsChild>
            <w:div w:id="1003775440">
              <w:marLeft w:val="0"/>
              <w:marRight w:val="0"/>
              <w:marTop w:val="0"/>
              <w:marBottom w:val="0"/>
              <w:divBdr>
                <w:top w:val="none" w:sz="0" w:space="0" w:color="auto"/>
                <w:left w:val="none" w:sz="0" w:space="0" w:color="auto"/>
                <w:bottom w:val="none" w:sz="0" w:space="0" w:color="auto"/>
                <w:right w:val="none" w:sz="0" w:space="0" w:color="auto"/>
              </w:divBdr>
              <w:divsChild>
                <w:div w:id="548152694">
                  <w:marLeft w:val="0"/>
                  <w:marRight w:val="0"/>
                  <w:marTop w:val="0"/>
                  <w:marBottom w:val="0"/>
                  <w:divBdr>
                    <w:top w:val="none" w:sz="0" w:space="0" w:color="auto"/>
                    <w:left w:val="none" w:sz="0" w:space="0" w:color="auto"/>
                    <w:bottom w:val="none" w:sz="0" w:space="0" w:color="auto"/>
                    <w:right w:val="none" w:sz="0" w:space="0" w:color="auto"/>
                  </w:divBdr>
                  <w:divsChild>
                    <w:div w:id="1465611656">
                      <w:marLeft w:val="0"/>
                      <w:marRight w:val="0"/>
                      <w:marTop w:val="0"/>
                      <w:marBottom w:val="0"/>
                      <w:divBdr>
                        <w:top w:val="none" w:sz="0" w:space="0" w:color="auto"/>
                        <w:left w:val="none" w:sz="0" w:space="0" w:color="auto"/>
                        <w:bottom w:val="none" w:sz="0" w:space="0" w:color="auto"/>
                        <w:right w:val="none" w:sz="0" w:space="0" w:color="auto"/>
                      </w:divBdr>
                      <w:divsChild>
                        <w:div w:id="973145037">
                          <w:marLeft w:val="300"/>
                          <w:marRight w:val="0"/>
                          <w:marTop w:val="0"/>
                          <w:marBottom w:val="0"/>
                          <w:divBdr>
                            <w:top w:val="none" w:sz="0" w:space="0" w:color="auto"/>
                            <w:left w:val="none" w:sz="0" w:space="0" w:color="auto"/>
                            <w:bottom w:val="none" w:sz="0" w:space="0" w:color="auto"/>
                            <w:right w:val="none" w:sz="0" w:space="0" w:color="auto"/>
                          </w:divBdr>
                          <w:divsChild>
                            <w:div w:id="1900282144">
                              <w:marLeft w:val="0"/>
                              <w:marRight w:val="0"/>
                              <w:marTop w:val="225"/>
                              <w:marBottom w:val="0"/>
                              <w:divBdr>
                                <w:top w:val="none" w:sz="0" w:space="0" w:color="auto"/>
                                <w:left w:val="none" w:sz="0" w:space="0" w:color="auto"/>
                                <w:bottom w:val="none" w:sz="0" w:space="0" w:color="auto"/>
                                <w:right w:val="none" w:sz="0" w:space="0" w:color="auto"/>
                              </w:divBdr>
                              <w:divsChild>
                                <w:div w:id="21067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randskyddsforeningen.se/forlagsinformation/e-norm/sbf_110_regler_for_automatisk_brandlarmanlagg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CDA8-0419-409D-8A5C-6B9645FC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8560</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IT &amp; Telefoni</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Holmberg</dc:creator>
  <cp:lastModifiedBy>Elisabeth Husing</cp:lastModifiedBy>
  <cp:revision>2</cp:revision>
  <cp:lastPrinted>2015-09-14T11:52:00Z</cp:lastPrinted>
  <dcterms:created xsi:type="dcterms:W3CDTF">2024-04-22T08:42:00Z</dcterms:created>
  <dcterms:modified xsi:type="dcterms:W3CDTF">2024-04-22T08:42:00Z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eDsn">
    <vt:lpwstr>Core</vt:lpwstr>
  </property>
</Properties>
</file>