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1561" w14:textId="77777777" w:rsidR="004C6858" w:rsidRDefault="009F23C7" w:rsidP="004C68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CF79D9" wp14:editId="48824403">
            <wp:extent cx="5759450" cy="1270635"/>
            <wp:effectExtent l="0" t="0" r="0" b="571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F_A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411B7" w14:textId="77777777" w:rsidR="004C6858" w:rsidRDefault="004C6858" w:rsidP="009B21DE"/>
    <w:p w14:paraId="11286D7A" w14:textId="77777777" w:rsidR="004C6858" w:rsidRDefault="004C6858" w:rsidP="009B21DE"/>
    <w:p w14:paraId="56FCAC8C" w14:textId="77777777" w:rsidR="004C6858" w:rsidRDefault="004C6858" w:rsidP="009B21DE"/>
    <w:p w14:paraId="36745EC9" w14:textId="77777777" w:rsidR="004C6858" w:rsidRDefault="004C6858" w:rsidP="009B21DE"/>
    <w:p w14:paraId="29651C63" w14:textId="77777777" w:rsidR="004C6858" w:rsidRDefault="004C6858" w:rsidP="009B21DE"/>
    <w:p w14:paraId="26FED3DD" w14:textId="77777777" w:rsidR="004C6858" w:rsidRDefault="004C6858" w:rsidP="009B21DE"/>
    <w:p w14:paraId="19128D38" w14:textId="77777777" w:rsidR="004C6858" w:rsidRDefault="004C6858" w:rsidP="009B21DE"/>
    <w:p w14:paraId="77C05F34" w14:textId="77777777" w:rsidR="004C6858" w:rsidRPr="004C6858" w:rsidRDefault="004C6858" w:rsidP="004C6858">
      <w:pPr>
        <w:jc w:val="center"/>
        <w:rPr>
          <w:sz w:val="72"/>
          <w:szCs w:val="72"/>
        </w:rPr>
      </w:pPr>
      <w:r w:rsidRPr="004C6858">
        <w:rPr>
          <w:sz w:val="72"/>
          <w:szCs w:val="72"/>
        </w:rPr>
        <w:t>ARKIVBESKRIVNING</w:t>
      </w:r>
    </w:p>
    <w:p w14:paraId="2A114122" w14:textId="77777777" w:rsidR="004C6858" w:rsidRDefault="004C6858" w:rsidP="009B21DE"/>
    <w:p w14:paraId="72FC76E9" w14:textId="77777777" w:rsidR="004C6858" w:rsidRDefault="004C6858" w:rsidP="009B21DE"/>
    <w:p w14:paraId="5A6AC65F" w14:textId="77777777" w:rsidR="004C6858" w:rsidRDefault="004C6858" w:rsidP="009B21DE"/>
    <w:p w14:paraId="4D4922EC" w14:textId="77777777" w:rsidR="004C6858" w:rsidRDefault="004C6858" w:rsidP="009B21DE"/>
    <w:p w14:paraId="09CD8D9B" w14:textId="77777777" w:rsidR="004C6858" w:rsidRDefault="004C6858" w:rsidP="009B21DE"/>
    <w:p w14:paraId="2DBE2CEE" w14:textId="77777777" w:rsidR="004C6858" w:rsidRDefault="004C6858" w:rsidP="009B21DE"/>
    <w:p w14:paraId="73CE7415" w14:textId="77777777" w:rsidR="004C6858" w:rsidRDefault="004C6858" w:rsidP="009B21DE"/>
    <w:p w14:paraId="524850B9" w14:textId="77777777" w:rsidR="004C6858" w:rsidRDefault="004C6858" w:rsidP="009B21DE"/>
    <w:p w14:paraId="3B4DB63A" w14:textId="77777777" w:rsidR="004C6858" w:rsidRDefault="004C6858" w:rsidP="009B21DE"/>
    <w:p w14:paraId="2F54B3ED" w14:textId="77777777" w:rsidR="004C6858" w:rsidRDefault="004C6858" w:rsidP="009B21DE"/>
    <w:p w14:paraId="5F87514E" w14:textId="77777777" w:rsidR="004C6858" w:rsidRDefault="004C6858" w:rsidP="009B21DE"/>
    <w:p w14:paraId="6546FEBE" w14:textId="77777777" w:rsidR="004C6858" w:rsidRDefault="004C6858" w:rsidP="009B21DE"/>
    <w:p w14:paraId="6FA79DF4" w14:textId="77777777" w:rsidR="004C6858" w:rsidRDefault="004C6858" w:rsidP="009B21DE"/>
    <w:p w14:paraId="0C639F2B" w14:textId="77777777" w:rsidR="004C6858" w:rsidRDefault="004C6858" w:rsidP="009B21DE"/>
    <w:p w14:paraId="64DDDC1B" w14:textId="77777777" w:rsidR="004C6858" w:rsidRDefault="004C6858" w:rsidP="009B21DE"/>
    <w:p w14:paraId="2E51ED73" w14:textId="77777777" w:rsidR="004C6858" w:rsidRDefault="004C6858" w:rsidP="009B21DE"/>
    <w:p w14:paraId="180F0F00" w14:textId="77777777" w:rsidR="004C6858" w:rsidRDefault="004C6858" w:rsidP="009B21DE"/>
    <w:p w14:paraId="14BF2BA6" w14:textId="77777777" w:rsidR="004C6858" w:rsidRDefault="004C6858" w:rsidP="009B21DE"/>
    <w:p w14:paraId="04FA3F13" w14:textId="77777777" w:rsidR="004C6858" w:rsidRDefault="004C6858" w:rsidP="009B21DE"/>
    <w:p w14:paraId="0F525F1F" w14:textId="77777777" w:rsidR="004C6858" w:rsidRDefault="004C6858" w:rsidP="009B21DE"/>
    <w:p w14:paraId="6617E9F9" w14:textId="77777777" w:rsidR="004C6858" w:rsidRDefault="004C6858" w:rsidP="009B21DE"/>
    <w:p w14:paraId="3E77DAC3" w14:textId="77777777" w:rsidR="004C6858" w:rsidRDefault="004C6858" w:rsidP="009B21DE"/>
    <w:p w14:paraId="1710347F" w14:textId="77777777" w:rsidR="004C6858" w:rsidRDefault="004C6858" w:rsidP="009B21DE"/>
    <w:p w14:paraId="63BAB4D1" w14:textId="77777777" w:rsidR="004C6858" w:rsidRDefault="004C6858" w:rsidP="009B21DE"/>
    <w:p w14:paraId="0CB7971C" w14:textId="77777777" w:rsidR="004C6858" w:rsidRDefault="004C6858" w:rsidP="009B21DE"/>
    <w:p w14:paraId="7A2CD733" w14:textId="77777777" w:rsidR="004C6858" w:rsidRDefault="004C6858" w:rsidP="009B21DE"/>
    <w:p w14:paraId="2548AB0D" w14:textId="77777777" w:rsidR="004C6858" w:rsidRDefault="004C6858" w:rsidP="009B21DE"/>
    <w:p w14:paraId="6FD6DE5F" w14:textId="77777777" w:rsidR="004C6858" w:rsidRDefault="004C6858" w:rsidP="009B21DE"/>
    <w:p w14:paraId="211DDBBF" w14:textId="77777777" w:rsidR="004C6858" w:rsidRDefault="004C6858" w:rsidP="009B21DE"/>
    <w:p w14:paraId="11840455" w14:textId="77777777" w:rsidR="004C6858" w:rsidRDefault="004C6858" w:rsidP="009B21DE"/>
    <w:p w14:paraId="10A6F178" w14:textId="77777777" w:rsidR="004C6858" w:rsidRDefault="004C6858" w:rsidP="009B21DE"/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63"/>
        <w:gridCol w:w="2150"/>
        <w:gridCol w:w="1383"/>
      </w:tblGrid>
      <w:tr w:rsidR="004C6858" w:rsidRPr="00D5014E" w14:paraId="419BA44E" w14:textId="77777777" w:rsidTr="004C6858">
        <w:trPr>
          <w:trHeight w:val="285"/>
        </w:trPr>
        <w:tc>
          <w:tcPr>
            <w:tcW w:w="2628" w:type="dxa"/>
          </w:tcPr>
          <w:p w14:paraId="6F8A5219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Dokumenttyp</w:t>
            </w:r>
          </w:p>
          <w:p w14:paraId="287C6A31" w14:textId="77777777" w:rsidR="004C6858" w:rsidRPr="00D5014E" w:rsidRDefault="004C6858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3" w:type="dxa"/>
          </w:tcPr>
          <w:p w14:paraId="48029CDD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Dokumentnamn</w:t>
            </w:r>
          </w:p>
          <w:p w14:paraId="27489391" w14:textId="77777777" w:rsidR="004C6858" w:rsidRPr="00D5014E" w:rsidRDefault="004C6858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Arkivbesrkivning</w:t>
            </w:r>
            <w:proofErr w:type="spellEnd"/>
          </w:p>
        </w:tc>
        <w:tc>
          <w:tcPr>
            <w:tcW w:w="2150" w:type="dxa"/>
          </w:tcPr>
          <w:p w14:paraId="2651EDE1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Fastställd/Upprättad</w:t>
            </w:r>
          </w:p>
          <w:p w14:paraId="301FA02A" w14:textId="77777777" w:rsidR="004C6858" w:rsidRPr="00D5014E" w:rsidRDefault="004C6858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2009 04 30</w:t>
            </w:r>
          </w:p>
        </w:tc>
        <w:tc>
          <w:tcPr>
            <w:tcW w:w="1383" w:type="dxa"/>
          </w:tcPr>
          <w:p w14:paraId="4850336A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Version</w:t>
            </w:r>
          </w:p>
          <w:p w14:paraId="47D14046" w14:textId="77777777" w:rsidR="004C6858" w:rsidRPr="00D5014E" w:rsidRDefault="00672B27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</w:tr>
      <w:tr w:rsidR="004C6858" w:rsidRPr="00D5014E" w14:paraId="4904242A" w14:textId="77777777" w:rsidTr="004C6858">
        <w:trPr>
          <w:trHeight w:val="422"/>
        </w:trPr>
        <w:tc>
          <w:tcPr>
            <w:tcW w:w="2628" w:type="dxa"/>
          </w:tcPr>
          <w:p w14:paraId="0AFB2D3D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Dokumentägare</w:t>
            </w:r>
          </w:p>
          <w:p w14:paraId="61033C06" w14:textId="77777777" w:rsidR="004C6858" w:rsidRPr="00D5014E" w:rsidRDefault="004C6858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Umeå Kommunföretag AB</w:t>
            </w:r>
          </w:p>
        </w:tc>
        <w:tc>
          <w:tcPr>
            <w:tcW w:w="3863" w:type="dxa"/>
          </w:tcPr>
          <w:p w14:paraId="54229B3A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Dokumentansvarig</w:t>
            </w:r>
          </w:p>
          <w:p w14:paraId="4EA9F33C" w14:textId="77777777" w:rsidR="004C6858" w:rsidRPr="00D5014E" w:rsidRDefault="004C6858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</w:tcPr>
          <w:p w14:paraId="68E5259A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Reviderad</w:t>
            </w:r>
          </w:p>
          <w:p w14:paraId="39E078DC" w14:textId="77777777" w:rsidR="004C6858" w:rsidRPr="00D5014E" w:rsidRDefault="00672B27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2017 06 30</w:t>
            </w:r>
          </w:p>
        </w:tc>
        <w:tc>
          <w:tcPr>
            <w:tcW w:w="1383" w:type="dxa"/>
          </w:tcPr>
          <w:p w14:paraId="738969AF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Giltighetstid</w:t>
            </w:r>
          </w:p>
          <w:p w14:paraId="79A84FA3" w14:textId="77777777" w:rsidR="004C6858" w:rsidRPr="00D5014E" w:rsidRDefault="004C6858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t. v.</w:t>
            </w:r>
          </w:p>
        </w:tc>
      </w:tr>
      <w:tr w:rsidR="004C6858" w:rsidRPr="00D5014E" w14:paraId="4BF489B8" w14:textId="77777777" w:rsidTr="004C6858">
        <w:trPr>
          <w:trHeight w:val="285"/>
        </w:trPr>
        <w:tc>
          <w:tcPr>
            <w:tcW w:w="10024" w:type="dxa"/>
            <w:gridSpan w:val="4"/>
          </w:tcPr>
          <w:p w14:paraId="3EEC3427" w14:textId="77777777" w:rsidR="004C6858" w:rsidRPr="00D5014E" w:rsidRDefault="004C6858" w:rsidP="004C6858">
            <w:pPr>
              <w:pStyle w:val="Sidfot"/>
              <w:rPr>
                <w:b/>
                <w:sz w:val="16"/>
                <w:szCs w:val="16"/>
              </w:rPr>
            </w:pPr>
            <w:r w:rsidRPr="00D5014E">
              <w:rPr>
                <w:b/>
                <w:sz w:val="16"/>
                <w:szCs w:val="16"/>
              </w:rPr>
              <w:t>Dokumentinformation</w:t>
            </w:r>
          </w:p>
          <w:p w14:paraId="06998E4B" w14:textId="77777777" w:rsidR="004C6858" w:rsidRPr="00D5014E" w:rsidRDefault="004C6858" w:rsidP="004C6858">
            <w:pPr>
              <w:pStyle w:val="Sidfo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F5433B4" w14:textId="77777777" w:rsidR="009B21DE" w:rsidRPr="00006E03" w:rsidRDefault="009B21DE" w:rsidP="009B21DE">
      <w:r w:rsidRPr="00006E03">
        <w:lastRenderedPageBreak/>
        <w:t>ARKIVBESKRIVNING</w:t>
      </w:r>
    </w:p>
    <w:p w14:paraId="5C5074C1" w14:textId="77777777" w:rsidR="009B21DE" w:rsidRPr="00006E03" w:rsidRDefault="009B21DE" w:rsidP="009B21DE">
      <w:r>
        <w:t>Umeå Kommunföretag AB</w:t>
      </w:r>
      <w:r w:rsidRPr="00006E03">
        <w:tab/>
      </w:r>
      <w:r>
        <w:t>20</w:t>
      </w:r>
      <w:r w:rsidR="00672B27">
        <w:t>17</w:t>
      </w:r>
      <w:r>
        <w:t>-</w:t>
      </w:r>
      <w:r w:rsidR="00672B27">
        <w:t>06-30</w:t>
      </w:r>
      <w:r w:rsidR="00FE5F77">
        <w:tab/>
      </w:r>
      <w:r w:rsidR="00FE5F77">
        <w:tab/>
      </w:r>
    </w:p>
    <w:p w14:paraId="159BED67" w14:textId="77777777" w:rsidR="009B21DE" w:rsidRPr="00006E03" w:rsidRDefault="009B21DE" w:rsidP="009B21DE"/>
    <w:p w14:paraId="19EF415E" w14:textId="77777777" w:rsidR="009B21DE" w:rsidRPr="00006E03" w:rsidRDefault="009B21DE" w:rsidP="009B21DE"/>
    <w:p w14:paraId="0AAB686D" w14:textId="77777777" w:rsidR="009B21DE" w:rsidRDefault="00672B27" w:rsidP="009B21DE">
      <w:r>
        <w:t>Revidering av arkivbeskrivning upprättad 2017 06 30</w:t>
      </w:r>
      <w:r w:rsidR="009B21DE">
        <w:t>.</w:t>
      </w:r>
    </w:p>
    <w:p w14:paraId="6CD1D6B1" w14:textId="77777777" w:rsidR="009B21DE" w:rsidRPr="00006E03" w:rsidRDefault="009B21DE" w:rsidP="009B21DE"/>
    <w:p w14:paraId="49262DE0" w14:textId="77777777" w:rsidR="009B21DE" w:rsidRPr="001429B6" w:rsidRDefault="009B21DE" w:rsidP="009B21DE">
      <w:pPr>
        <w:rPr>
          <w:b/>
        </w:rPr>
      </w:pPr>
      <w:r w:rsidRPr="001429B6">
        <w:rPr>
          <w:b/>
        </w:rPr>
        <w:t>Organisation och verksamhet</w:t>
      </w:r>
    </w:p>
    <w:p w14:paraId="58BAC1AA" w14:textId="77777777" w:rsidR="009B21DE" w:rsidRDefault="009B21DE" w:rsidP="009B21DE">
      <w:r>
        <w:t xml:space="preserve">Umeå </w:t>
      </w:r>
      <w:r w:rsidRPr="006645F0">
        <w:t>Kommunföretag</w:t>
      </w:r>
      <w:r>
        <w:t xml:space="preserve"> är moderbolag för Umeå kommuns samtliga helägda bolag samt bolag i vilka Umeå Kommun beslutar ingå i med lägst 25 procent. </w:t>
      </w:r>
    </w:p>
    <w:p w14:paraId="0FA4880D" w14:textId="77777777" w:rsidR="009B21DE" w:rsidRDefault="009B21DE" w:rsidP="009B21DE"/>
    <w:p w14:paraId="360426C7" w14:textId="77777777" w:rsidR="009B21DE" w:rsidRDefault="009B21DE" w:rsidP="009B21DE">
      <w:r>
        <w:t xml:space="preserve">Koncernen omfattade vid </w:t>
      </w:r>
      <w:r w:rsidR="0083216F">
        <w:t xml:space="preserve">2016 </w:t>
      </w:r>
      <w:r>
        <w:t xml:space="preserve">års utgång moderbolaget och de helägda dotterbolagen Umeå Energi AB, AB Bostaden i Umeå, Umeå Vatten och Avfall AB, Infrastruktur i Umeå </w:t>
      </w:r>
      <w:proofErr w:type="gramStart"/>
      <w:r>
        <w:t>AB  Umeå</w:t>
      </w:r>
      <w:proofErr w:type="gramEnd"/>
      <w:r>
        <w:t xml:space="preserve"> Parkerings AB, </w:t>
      </w:r>
      <w:proofErr w:type="spellStart"/>
      <w:r w:rsidR="00672B27">
        <w:t>Dåva</w:t>
      </w:r>
      <w:proofErr w:type="spellEnd"/>
      <w:r w:rsidR="00672B27">
        <w:t xml:space="preserve"> Deponi och Avfallscenter AB</w:t>
      </w:r>
      <w:r>
        <w:t>.</w:t>
      </w:r>
    </w:p>
    <w:p w14:paraId="585061C7" w14:textId="77777777" w:rsidR="009B21DE" w:rsidRDefault="009B21DE" w:rsidP="009B21DE">
      <w:r>
        <w:t xml:space="preserve">Dessutom ingår det delägda dotterbolaget Västerbottens Museum AB 60% och </w:t>
      </w:r>
      <w:proofErr w:type="gramStart"/>
      <w:r>
        <w:t>intresse- bolagen</w:t>
      </w:r>
      <w:proofErr w:type="gramEnd"/>
      <w:r>
        <w:t xml:space="preserve"> </w:t>
      </w:r>
      <w:r w:rsidR="0083216F">
        <w:t xml:space="preserve">Väven i Umeå AB 50%, Kvarkenhamnar AB 50%, </w:t>
      </w:r>
      <w:r>
        <w:t xml:space="preserve">Nolia AB </w:t>
      </w:r>
      <w:r w:rsidR="0083216F">
        <w:t xml:space="preserve">33%, Norrlands Operan AB 40 %, Visit Umeå AB 28%, </w:t>
      </w:r>
      <w:proofErr w:type="spellStart"/>
      <w:r>
        <w:t>Uminova</w:t>
      </w:r>
      <w:proofErr w:type="spellEnd"/>
      <w:r>
        <w:t xml:space="preserve"> Innovation AB 25,2 %</w:t>
      </w:r>
      <w:r w:rsidR="0083216F">
        <w:t xml:space="preserve">, </w:t>
      </w:r>
      <w:proofErr w:type="spellStart"/>
      <w:r w:rsidR="0083216F">
        <w:t>EuropeanCBRNE</w:t>
      </w:r>
      <w:proofErr w:type="spellEnd"/>
      <w:r w:rsidR="0083216F">
        <w:t xml:space="preserve"> </w:t>
      </w:r>
      <w:proofErr w:type="spellStart"/>
      <w:r w:rsidR="0083216F">
        <w:t>Trainingcenter</w:t>
      </w:r>
      <w:proofErr w:type="spellEnd"/>
      <w:r w:rsidR="0083216F">
        <w:t xml:space="preserve"> AB 50%, </w:t>
      </w:r>
      <w:proofErr w:type="spellStart"/>
      <w:r w:rsidR="0083216F">
        <w:t>Uminova</w:t>
      </w:r>
      <w:proofErr w:type="spellEnd"/>
      <w:r w:rsidR="0083216F">
        <w:t xml:space="preserve"> Expression AB 25% och Umeå C AB 40%</w:t>
      </w:r>
      <w:r>
        <w:t>.</w:t>
      </w:r>
    </w:p>
    <w:p w14:paraId="1EC4060F" w14:textId="77777777" w:rsidR="009B21DE" w:rsidRDefault="009B21DE" w:rsidP="009B21DE"/>
    <w:p w14:paraId="61291D1A" w14:textId="77777777" w:rsidR="009B21DE" w:rsidRDefault="009B21DE" w:rsidP="009B21DE">
      <w:r>
        <w:t>Bolaget skall utifrån av kommunfullmäktige i Umeå antagen trafikplan ombesörja upphandling av kollektivtrafik. Bolaget skall vidare befrämja verksamhet för utveckling av unga entreprenörer i Umeå inom ramen för projektet BIC Factory. Bolagets verksamhet är att som moderbolag i koncernen samordna verksamheten inom koncernen, biträda företagen med management och ledningstjänster, göra utbildningsinsatser och biträda med finansieringsfrågor</w:t>
      </w:r>
    </w:p>
    <w:p w14:paraId="014E5C5F" w14:textId="77777777" w:rsidR="009B21DE" w:rsidRDefault="009B21DE" w:rsidP="009B21DE"/>
    <w:p w14:paraId="363A4788" w14:textId="77777777" w:rsidR="009B21DE" w:rsidRDefault="009B21DE" w:rsidP="009B21DE">
      <w:r>
        <w:t>Bolaget har sitt huvudkontor i lokaler i Umeå.</w:t>
      </w:r>
    </w:p>
    <w:p w14:paraId="74D70DE3" w14:textId="77777777" w:rsidR="009B21DE" w:rsidRDefault="009B21DE" w:rsidP="009B21DE"/>
    <w:p w14:paraId="793CAED4" w14:textId="77777777" w:rsidR="009B21DE" w:rsidRDefault="009B21DE" w:rsidP="009B21DE">
      <w:r>
        <w:t xml:space="preserve">Antal anställda för verksamheten är </w:t>
      </w:r>
      <w:r w:rsidR="00672B27">
        <w:t>10</w:t>
      </w:r>
      <w:r>
        <w:t xml:space="preserve"> med verkställande direktören. </w:t>
      </w:r>
    </w:p>
    <w:p w14:paraId="280BF47A" w14:textId="77777777" w:rsidR="009B21DE" w:rsidRDefault="009B21DE" w:rsidP="009B21DE"/>
    <w:p w14:paraId="6DAEB0BA" w14:textId="77777777" w:rsidR="009B21DE" w:rsidRDefault="009B21DE" w:rsidP="009B21DE">
      <w:r>
        <w:t>Umeå Kommunföretags organisation sedan januari 2009 framgår av nedanstående organisationsschema:</w:t>
      </w:r>
    </w:p>
    <w:p w14:paraId="61BEC98D" w14:textId="77777777" w:rsidR="009B21DE" w:rsidRDefault="009B21DE" w:rsidP="009B21DE"/>
    <w:p w14:paraId="6F471B55" w14:textId="77777777" w:rsidR="009B21DE" w:rsidRDefault="009B21DE" w:rsidP="009B21DE"/>
    <w:p w14:paraId="15F0886A" w14:textId="77777777" w:rsidR="00EB7FA9" w:rsidRDefault="009B21DE">
      <w:r>
        <w:rPr>
          <w:noProof/>
        </w:rPr>
        <w:drawing>
          <wp:inline distT="0" distB="0" distL="0" distR="0" wp14:anchorId="4877FA2F" wp14:editId="3DC5C7C6">
            <wp:extent cx="5486400" cy="2276475"/>
            <wp:effectExtent l="0" t="57150" r="0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7ADF9CA" w14:textId="77777777" w:rsidR="009B21DE" w:rsidRDefault="009B21DE"/>
    <w:p w14:paraId="78548575" w14:textId="77777777" w:rsidR="009B21DE" w:rsidRDefault="009B21DE"/>
    <w:p w14:paraId="5D90D9DB" w14:textId="77777777" w:rsidR="009B21DE" w:rsidRDefault="009B21DE"/>
    <w:p w14:paraId="1902863F" w14:textId="77777777" w:rsidR="009B21DE" w:rsidRDefault="009B21DE"/>
    <w:p w14:paraId="10E4D0A4" w14:textId="77777777" w:rsidR="00CB5D8D" w:rsidRDefault="00CB5D8D" w:rsidP="009B21DE">
      <w:pPr>
        <w:rPr>
          <w:b/>
        </w:rPr>
      </w:pPr>
    </w:p>
    <w:p w14:paraId="3524EE6F" w14:textId="77777777" w:rsidR="009F23C7" w:rsidRDefault="009F23C7" w:rsidP="009B21DE">
      <w:pPr>
        <w:rPr>
          <w:b/>
        </w:rPr>
      </w:pPr>
    </w:p>
    <w:p w14:paraId="64DBDD68" w14:textId="77777777" w:rsidR="00CB5D8D" w:rsidRDefault="00CB5D8D" w:rsidP="009B21DE">
      <w:pPr>
        <w:rPr>
          <w:b/>
        </w:rPr>
      </w:pPr>
    </w:p>
    <w:p w14:paraId="61C9CAC0" w14:textId="77777777" w:rsidR="009B21DE" w:rsidRDefault="009B21DE" w:rsidP="009B21DE">
      <w:pPr>
        <w:rPr>
          <w:b/>
        </w:rPr>
      </w:pPr>
      <w:r>
        <w:rPr>
          <w:b/>
        </w:rPr>
        <w:t>Samband mellan verksamhet och viktigare typ av handlingar samt sökingångar</w:t>
      </w:r>
    </w:p>
    <w:tbl>
      <w:tblPr>
        <w:tblpPr w:leftFromText="141" w:rightFromText="141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B21DE" w:rsidRPr="004A10D3" w14:paraId="2EB798CE" w14:textId="77777777" w:rsidTr="00AB41BC">
        <w:tc>
          <w:tcPr>
            <w:tcW w:w="3070" w:type="dxa"/>
          </w:tcPr>
          <w:p w14:paraId="15741E24" w14:textId="77777777" w:rsidR="009B21DE" w:rsidRPr="004A10D3" w:rsidRDefault="009B21DE" w:rsidP="00AB41BC">
            <w:pPr>
              <w:rPr>
                <w:b/>
              </w:rPr>
            </w:pPr>
            <w:r w:rsidRPr="004A10D3">
              <w:rPr>
                <w:b/>
              </w:rPr>
              <w:t>Verksamhet</w:t>
            </w:r>
          </w:p>
        </w:tc>
        <w:tc>
          <w:tcPr>
            <w:tcW w:w="3071" w:type="dxa"/>
          </w:tcPr>
          <w:p w14:paraId="22B4FE42" w14:textId="77777777" w:rsidR="009B21DE" w:rsidRPr="004A10D3" w:rsidRDefault="009B21DE" w:rsidP="00AB41BC">
            <w:pPr>
              <w:rPr>
                <w:b/>
              </w:rPr>
            </w:pPr>
            <w:r w:rsidRPr="004A10D3">
              <w:rPr>
                <w:b/>
              </w:rPr>
              <w:t>Handlingar</w:t>
            </w:r>
          </w:p>
        </w:tc>
        <w:tc>
          <w:tcPr>
            <w:tcW w:w="3071" w:type="dxa"/>
          </w:tcPr>
          <w:p w14:paraId="148ADFC7" w14:textId="77777777" w:rsidR="009B21DE" w:rsidRPr="004A10D3" w:rsidRDefault="009B21DE" w:rsidP="00AB41BC">
            <w:pPr>
              <w:rPr>
                <w:b/>
              </w:rPr>
            </w:pPr>
            <w:r w:rsidRPr="004A10D3">
              <w:rPr>
                <w:b/>
              </w:rPr>
              <w:t>Sökingångar</w:t>
            </w:r>
          </w:p>
        </w:tc>
      </w:tr>
      <w:tr w:rsidR="009B21DE" w14:paraId="19C6437F" w14:textId="77777777" w:rsidTr="00AB41BC">
        <w:tc>
          <w:tcPr>
            <w:tcW w:w="3070" w:type="dxa"/>
          </w:tcPr>
          <w:p w14:paraId="546DE390" w14:textId="77777777" w:rsidR="009B21DE" w:rsidRDefault="009B21DE" w:rsidP="00AB41BC">
            <w:r>
              <w:t>Ekonomiadministration</w:t>
            </w:r>
          </w:p>
        </w:tc>
        <w:tc>
          <w:tcPr>
            <w:tcW w:w="3071" w:type="dxa"/>
          </w:tcPr>
          <w:p w14:paraId="16BFE528" w14:textId="77777777" w:rsidR="009B21DE" w:rsidRDefault="009B21DE" w:rsidP="00AB41BC">
            <w:r>
              <w:t>Bokföring</w:t>
            </w:r>
          </w:p>
        </w:tc>
        <w:tc>
          <w:tcPr>
            <w:tcW w:w="3071" w:type="dxa"/>
          </w:tcPr>
          <w:p w14:paraId="5AC6DAD7" w14:textId="77777777" w:rsidR="009B21DE" w:rsidRDefault="00672B27" w:rsidP="00AB41BC">
            <w:r>
              <w:t>Hogia Ekonomi</w:t>
            </w:r>
            <w:r w:rsidR="0083216F">
              <w:t xml:space="preserve"> Fastighet</w:t>
            </w:r>
          </w:p>
        </w:tc>
      </w:tr>
      <w:tr w:rsidR="009B21DE" w14:paraId="7003190D" w14:textId="77777777" w:rsidTr="00AB41BC">
        <w:tc>
          <w:tcPr>
            <w:tcW w:w="3070" w:type="dxa"/>
          </w:tcPr>
          <w:p w14:paraId="66182D5C" w14:textId="77777777" w:rsidR="009B21DE" w:rsidRDefault="009B21DE" w:rsidP="00AB41BC">
            <w:r>
              <w:t>Personaladministration</w:t>
            </w:r>
          </w:p>
        </w:tc>
        <w:tc>
          <w:tcPr>
            <w:tcW w:w="3071" w:type="dxa"/>
          </w:tcPr>
          <w:p w14:paraId="4891148A" w14:textId="77777777" w:rsidR="009B21DE" w:rsidRDefault="009B21DE" w:rsidP="00AB41BC">
            <w:r>
              <w:t>Löneunderlag</w:t>
            </w:r>
          </w:p>
        </w:tc>
        <w:tc>
          <w:tcPr>
            <w:tcW w:w="3071" w:type="dxa"/>
          </w:tcPr>
          <w:p w14:paraId="00CDBE1D" w14:textId="77777777" w:rsidR="009B21DE" w:rsidRDefault="00672B27" w:rsidP="00AB41BC">
            <w:r>
              <w:t xml:space="preserve">Hogia </w:t>
            </w:r>
            <w:proofErr w:type="spellStart"/>
            <w:r w:rsidR="0083216F">
              <w:t>Fastighets</w:t>
            </w:r>
            <w:r w:rsidR="009B21DE">
              <w:t>lön</w:t>
            </w:r>
            <w:proofErr w:type="spellEnd"/>
          </w:p>
        </w:tc>
      </w:tr>
      <w:tr w:rsidR="009B21DE" w14:paraId="1E5FFFFF" w14:textId="77777777" w:rsidTr="00AB41BC">
        <w:tc>
          <w:tcPr>
            <w:tcW w:w="3070" w:type="dxa"/>
          </w:tcPr>
          <w:p w14:paraId="41E5029B" w14:textId="77777777" w:rsidR="009B21DE" w:rsidRDefault="009B21DE" w:rsidP="00AB41BC">
            <w:r>
              <w:t>Registrator</w:t>
            </w:r>
          </w:p>
        </w:tc>
        <w:tc>
          <w:tcPr>
            <w:tcW w:w="3071" w:type="dxa"/>
          </w:tcPr>
          <w:p w14:paraId="09A1D57F" w14:textId="77777777" w:rsidR="009B21DE" w:rsidRDefault="009B21DE" w:rsidP="00AB41BC">
            <w:r>
              <w:t>Övriga Allmänna handlingar</w:t>
            </w:r>
          </w:p>
        </w:tc>
        <w:tc>
          <w:tcPr>
            <w:tcW w:w="3071" w:type="dxa"/>
          </w:tcPr>
          <w:p w14:paraId="20880CCE" w14:textId="77777777" w:rsidR="009B21DE" w:rsidRDefault="00672B27" w:rsidP="00AB41BC">
            <w:r>
              <w:t>Public 360</w:t>
            </w:r>
          </w:p>
        </w:tc>
      </w:tr>
      <w:tr w:rsidR="009B21DE" w14:paraId="13CE9919" w14:textId="77777777" w:rsidTr="00AB41BC">
        <w:tc>
          <w:tcPr>
            <w:tcW w:w="3070" w:type="dxa"/>
          </w:tcPr>
          <w:p w14:paraId="63ECA636" w14:textId="77777777" w:rsidR="009B21DE" w:rsidRDefault="00AB41BC" w:rsidP="00AB41BC">
            <w:r>
              <w:t>BIC Factory</w:t>
            </w:r>
          </w:p>
        </w:tc>
        <w:tc>
          <w:tcPr>
            <w:tcW w:w="3071" w:type="dxa"/>
          </w:tcPr>
          <w:p w14:paraId="08B157E3" w14:textId="77777777" w:rsidR="009B21DE" w:rsidRDefault="00AB41BC" w:rsidP="00AB41BC">
            <w:r>
              <w:t>Projektredovisning</w:t>
            </w:r>
          </w:p>
        </w:tc>
        <w:tc>
          <w:tcPr>
            <w:tcW w:w="3071" w:type="dxa"/>
          </w:tcPr>
          <w:p w14:paraId="16855305" w14:textId="77777777" w:rsidR="009B21DE" w:rsidRDefault="00AB41BC" w:rsidP="00AB41BC">
            <w:r>
              <w:t>Pärmsystem</w:t>
            </w:r>
          </w:p>
        </w:tc>
      </w:tr>
      <w:tr w:rsidR="009B21DE" w14:paraId="78E9DCE4" w14:textId="77777777" w:rsidTr="00AB41BC">
        <w:tc>
          <w:tcPr>
            <w:tcW w:w="3070" w:type="dxa"/>
          </w:tcPr>
          <w:p w14:paraId="77D402FC" w14:textId="77777777" w:rsidR="009B21DE" w:rsidRDefault="00AB41BC" w:rsidP="00AB41BC">
            <w:r>
              <w:t>Kollektivtrafik</w:t>
            </w:r>
          </w:p>
        </w:tc>
        <w:tc>
          <w:tcPr>
            <w:tcW w:w="3071" w:type="dxa"/>
          </w:tcPr>
          <w:p w14:paraId="1B837283" w14:textId="77777777" w:rsidR="009B21DE" w:rsidRDefault="00AB41BC" w:rsidP="00AB41BC">
            <w:r>
              <w:t>Skrivelser in/ut</w:t>
            </w:r>
          </w:p>
        </w:tc>
        <w:tc>
          <w:tcPr>
            <w:tcW w:w="3071" w:type="dxa"/>
          </w:tcPr>
          <w:p w14:paraId="1CCCD3E6" w14:textId="77777777" w:rsidR="009B21DE" w:rsidRDefault="00672B27" w:rsidP="00AB41BC">
            <w:r>
              <w:t>Public 360</w:t>
            </w:r>
          </w:p>
        </w:tc>
      </w:tr>
      <w:tr w:rsidR="009B21DE" w14:paraId="1F1A65A0" w14:textId="77777777" w:rsidTr="00AB41BC">
        <w:tc>
          <w:tcPr>
            <w:tcW w:w="3070" w:type="dxa"/>
          </w:tcPr>
          <w:p w14:paraId="3ECC1BD4" w14:textId="77777777" w:rsidR="009B21DE" w:rsidRDefault="009B21DE" w:rsidP="00AB41BC"/>
        </w:tc>
        <w:tc>
          <w:tcPr>
            <w:tcW w:w="3071" w:type="dxa"/>
          </w:tcPr>
          <w:p w14:paraId="37545761" w14:textId="77777777" w:rsidR="009B21DE" w:rsidRDefault="009B21DE" w:rsidP="00AB41BC"/>
        </w:tc>
        <w:tc>
          <w:tcPr>
            <w:tcW w:w="3071" w:type="dxa"/>
          </w:tcPr>
          <w:p w14:paraId="39A8E307" w14:textId="77777777" w:rsidR="009B21DE" w:rsidRDefault="009B21DE" w:rsidP="00AB41BC"/>
        </w:tc>
      </w:tr>
    </w:tbl>
    <w:p w14:paraId="52B97C0C" w14:textId="77777777" w:rsidR="009B21DE" w:rsidRPr="00341BA2" w:rsidRDefault="009B21DE" w:rsidP="009B21DE"/>
    <w:p w14:paraId="30D8B8CB" w14:textId="77777777" w:rsidR="00A20D2A" w:rsidRDefault="00A20D2A" w:rsidP="009B21DE"/>
    <w:p w14:paraId="053614D3" w14:textId="77777777" w:rsidR="00A20D2A" w:rsidRDefault="00A20D2A" w:rsidP="009B21DE"/>
    <w:p w14:paraId="06C9844D" w14:textId="77777777" w:rsidR="00A20D2A" w:rsidRDefault="00A20D2A" w:rsidP="009B21DE"/>
    <w:p w14:paraId="7BE52070" w14:textId="77777777" w:rsidR="00A20D2A" w:rsidRDefault="00A20D2A" w:rsidP="009B21DE"/>
    <w:p w14:paraId="201A57CF" w14:textId="77777777" w:rsidR="00A20D2A" w:rsidRDefault="00A20D2A" w:rsidP="009B21DE"/>
    <w:p w14:paraId="2DA76210" w14:textId="77777777" w:rsidR="00A20D2A" w:rsidRDefault="00A20D2A" w:rsidP="009B21DE"/>
    <w:p w14:paraId="0969CCB1" w14:textId="77777777" w:rsidR="00A20D2A" w:rsidRDefault="00A20D2A" w:rsidP="009B21DE"/>
    <w:p w14:paraId="3ADE63B7" w14:textId="77777777" w:rsidR="00A20D2A" w:rsidRDefault="00A20D2A" w:rsidP="00A20D2A">
      <w:pPr>
        <w:rPr>
          <w:b/>
        </w:rPr>
      </w:pPr>
    </w:p>
    <w:p w14:paraId="00A42CEA" w14:textId="77777777" w:rsidR="00A20D2A" w:rsidRPr="006312B6" w:rsidRDefault="00A20D2A" w:rsidP="00A20D2A">
      <w:pPr>
        <w:rPr>
          <w:b/>
        </w:rPr>
      </w:pPr>
      <w:r w:rsidRPr="006312B6">
        <w:rPr>
          <w:b/>
        </w:rPr>
        <w:t>Ansvarig för arkivverksamheten</w:t>
      </w:r>
    </w:p>
    <w:p w14:paraId="355BC0C9" w14:textId="77777777" w:rsidR="009B21DE" w:rsidRPr="00006E03" w:rsidRDefault="009B21DE" w:rsidP="009B21DE">
      <w:r w:rsidRPr="00006E03">
        <w:t xml:space="preserve">Ytterst </w:t>
      </w:r>
      <w:r w:rsidRPr="00193290">
        <w:t>ansvarig är bolagsstyrelsen</w:t>
      </w:r>
      <w:r>
        <w:t>. Det praktiska ansvaret har adm.chef Lena Jonsson.</w:t>
      </w:r>
    </w:p>
    <w:p w14:paraId="1BFFA635" w14:textId="77777777" w:rsidR="009B21DE" w:rsidRPr="00006E03" w:rsidRDefault="009B21DE" w:rsidP="009B21DE">
      <w:r w:rsidRPr="00006E03">
        <w:t xml:space="preserve">– </w:t>
      </w:r>
      <w:r>
        <w:t xml:space="preserve">I stort sett alla på huvudkontoret har tilldelats praktiskt arkivansvar. Allt sker dock med Lena Jonssons kännedom. Registrator är </w:t>
      </w:r>
      <w:r w:rsidR="00672B27">
        <w:t>Andreas Hjalmarsson</w:t>
      </w:r>
    </w:p>
    <w:p w14:paraId="3997ED4C" w14:textId="77777777" w:rsidR="009B21DE" w:rsidRPr="00006E03" w:rsidRDefault="009B21DE" w:rsidP="009B21DE">
      <w:r w:rsidRPr="00006E03">
        <w:t>– Kontaktperson</w:t>
      </w:r>
      <w:r>
        <w:t xml:space="preserve"> för arkivverksamheten är Lena Jonsson.</w:t>
      </w:r>
    </w:p>
    <w:p w14:paraId="14775AFC" w14:textId="77777777" w:rsidR="009B21DE" w:rsidRPr="00006E03" w:rsidRDefault="009B21DE" w:rsidP="009B21DE"/>
    <w:p w14:paraId="41EA3396" w14:textId="77777777" w:rsidR="009B21DE" w:rsidRPr="00B87F91" w:rsidRDefault="009B21DE" w:rsidP="009B21DE">
      <w:pPr>
        <w:rPr>
          <w:b/>
        </w:rPr>
      </w:pPr>
      <w:r w:rsidRPr="00B87F91">
        <w:rPr>
          <w:b/>
        </w:rPr>
        <w:t>Arkivlokaler</w:t>
      </w:r>
    </w:p>
    <w:p w14:paraId="50C9EA9E" w14:textId="77777777" w:rsidR="003F78F0" w:rsidRDefault="009B21DE" w:rsidP="009B21DE">
      <w:r w:rsidRPr="00006E03">
        <w:t xml:space="preserve">– </w:t>
      </w:r>
      <w:r>
        <w:t xml:space="preserve">Umeå Kommunföretag AB har kännedom om de krav på arkivlokaler som Riksarkivet meddelat (RA-FS 1994:6, ändrade i RA-FS 1997:3) och som Umeå kommun ställer sig bakom. Bolaget </w:t>
      </w:r>
      <w:r w:rsidR="00672B27">
        <w:t>arkiverar hos Stadsarkivet, men har</w:t>
      </w:r>
      <w:r w:rsidR="003F78F0">
        <w:t xml:space="preserve"> fr o m 2015</w:t>
      </w:r>
      <w:r w:rsidR="00672B27">
        <w:t xml:space="preserve"> korttidsarkiv i källaren</w:t>
      </w:r>
      <w:r w:rsidR="003F78F0">
        <w:t xml:space="preserve"> på Rådhusesplanaden 8.</w:t>
      </w:r>
    </w:p>
    <w:p w14:paraId="6D3A832A" w14:textId="77777777" w:rsidR="003F78F0" w:rsidRDefault="003F78F0" w:rsidP="009B21DE"/>
    <w:p w14:paraId="78C6E54E" w14:textId="77777777" w:rsidR="009B21DE" w:rsidRPr="004D3C99" w:rsidRDefault="009B21DE" w:rsidP="009B21DE">
      <w:pPr>
        <w:rPr>
          <w:b/>
        </w:rPr>
      </w:pPr>
      <w:r w:rsidRPr="004D3C99">
        <w:rPr>
          <w:b/>
        </w:rPr>
        <w:t>Arkiv från andra arkivbildare som bolaget förvarar</w:t>
      </w:r>
    </w:p>
    <w:p w14:paraId="0157D5B4" w14:textId="77777777" w:rsidR="009B21DE" w:rsidRPr="00006E03" w:rsidRDefault="009B21DE" w:rsidP="009B21DE">
      <w:r w:rsidRPr="00006E03">
        <w:t xml:space="preserve">– </w:t>
      </w:r>
      <w:r>
        <w:t>Umeå Kommunföretag tar även emot handlingar och gör ekonomisk redovisning åt Infrastruktur i Umeå AB</w:t>
      </w:r>
      <w:r w:rsidR="000E275A">
        <w:t xml:space="preserve"> och dess dotterbolag</w:t>
      </w:r>
      <w:r>
        <w:t xml:space="preserve">, </w:t>
      </w:r>
      <w:r w:rsidR="00672B27">
        <w:t>Kompetensspridning i Umeå</w:t>
      </w:r>
      <w:r>
        <w:t xml:space="preserve"> AB.</w:t>
      </w:r>
    </w:p>
    <w:p w14:paraId="21AE1151" w14:textId="77777777" w:rsidR="009B21DE" w:rsidRPr="00006E03" w:rsidRDefault="009B21DE" w:rsidP="009B21DE"/>
    <w:p w14:paraId="2DDB0960" w14:textId="77777777" w:rsidR="009B21DE" w:rsidRPr="00A5082B" w:rsidRDefault="009B21DE" w:rsidP="009B21DE">
      <w:pPr>
        <w:rPr>
          <w:b/>
        </w:rPr>
      </w:pPr>
      <w:r w:rsidRPr="00A5082B">
        <w:rPr>
          <w:b/>
        </w:rPr>
        <w:t>Uppgifter som regelbundet eller systematiskt hämtas ifrån eller lämnas till andra</w:t>
      </w:r>
    </w:p>
    <w:p w14:paraId="470368A7" w14:textId="77777777" w:rsidR="009B21DE" w:rsidRPr="00006E03" w:rsidRDefault="009B21DE" w:rsidP="009B21DE">
      <w:r w:rsidRPr="00006E03">
        <w:t xml:space="preserve">– </w:t>
      </w:r>
      <w:r>
        <w:t>Nej</w:t>
      </w:r>
    </w:p>
    <w:p w14:paraId="68D29669" w14:textId="77777777" w:rsidR="009B21DE" w:rsidRPr="00006E03" w:rsidRDefault="009B21DE" w:rsidP="009B21DE"/>
    <w:p w14:paraId="71E12417" w14:textId="77777777" w:rsidR="009B21DE" w:rsidRPr="00536D4F" w:rsidRDefault="009B21DE" w:rsidP="009B21DE">
      <w:pPr>
        <w:rPr>
          <w:b/>
        </w:rPr>
      </w:pPr>
      <w:r w:rsidRPr="00536D4F">
        <w:rPr>
          <w:b/>
        </w:rPr>
        <w:t>Rätt till försäljning av personuppgifter</w:t>
      </w:r>
    </w:p>
    <w:p w14:paraId="65328069" w14:textId="77777777" w:rsidR="009B21DE" w:rsidRPr="00006E03" w:rsidRDefault="009B21DE" w:rsidP="009B21DE">
      <w:r w:rsidRPr="00006E03">
        <w:t xml:space="preserve">– </w:t>
      </w:r>
      <w:r>
        <w:t>Nej</w:t>
      </w:r>
    </w:p>
    <w:p w14:paraId="5D75384D" w14:textId="77777777" w:rsidR="009B21DE" w:rsidRPr="00006E03" w:rsidRDefault="009B21DE" w:rsidP="009B21DE"/>
    <w:p w14:paraId="74FDBAFC" w14:textId="77777777" w:rsidR="009B21DE" w:rsidRPr="00536D4F" w:rsidRDefault="009B21DE" w:rsidP="009B21DE">
      <w:pPr>
        <w:rPr>
          <w:b/>
        </w:rPr>
      </w:pPr>
      <w:r w:rsidRPr="00536D4F">
        <w:rPr>
          <w:b/>
        </w:rPr>
        <w:t>Sekretessbestämmelser</w:t>
      </w:r>
    </w:p>
    <w:p w14:paraId="44FB4DA8" w14:textId="77777777" w:rsidR="009B21DE" w:rsidRPr="00006E03" w:rsidRDefault="009B21DE" w:rsidP="009B21DE">
      <w:r w:rsidRPr="00006E03">
        <w:t>– All offentlig verks</w:t>
      </w:r>
      <w:r w:rsidR="00B15009">
        <w:t>amhet kan omfattas av sekretess enligt tillämpliga bestämmelser i Sekretesslagen.</w:t>
      </w:r>
    </w:p>
    <w:p w14:paraId="77DF0676" w14:textId="77777777" w:rsidR="009B21DE" w:rsidRDefault="009B21DE" w:rsidP="009B21DE">
      <w:pPr>
        <w:rPr>
          <w:b/>
        </w:rPr>
      </w:pPr>
    </w:p>
    <w:p w14:paraId="4207D44E" w14:textId="77777777" w:rsidR="009B21DE" w:rsidRPr="001C74E1" w:rsidRDefault="009B21DE" w:rsidP="009B21DE">
      <w:pPr>
        <w:rPr>
          <w:b/>
        </w:rPr>
      </w:pPr>
      <w:r w:rsidRPr="001C74E1">
        <w:rPr>
          <w:b/>
        </w:rPr>
        <w:t>Gallringsbestämmelser</w:t>
      </w:r>
    </w:p>
    <w:p w14:paraId="41687C7E" w14:textId="77777777" w:rsidR="009B21DE" w:rsidRDefault="00397C31" w:rsidP="009B21DE">
      <w:r>
        <w:t>Formell, av styrelsen fastställd,</w:t>
      </w:r>
      <w:r w:rsidR="009B21DE">
        <w:t xml:space="preserve"> dokumenthanteringsplan</w:t>
      </w:r>
      <w:r>
        <w:t xml:space="preserve"> har hittills inte upprättats</w:t>
      </w:r>
      <w:r w:rsidR="009B21DE">
        <w:t xml:space="preserve">. Umeå Kommunföretag AB omfattas </w:t>
      </w:r>
      <w:r>
        <w:t>dock</w:t>
      </w:r>
      <w:r w:rsidR="009B21DE">
        <w:t xml:space="preserve"> av ett antal kommungemensamma gallringsbestämmelser, </w:t>
      </w:r>
      <w:r w:rsidR="00AB41BC">
        <w:t>bl.</w:t>
      </w:r>
      <w:r w:rsidR="009B21DE">
        <w:t xml:space="preserve"> a:</w:t>
      </w:r>
    </w:p>
    <w:p w14:paraId="607CC48A" w14:textId="77777777" w:rsidR="009B21DE" w:rsidRDefault="009B21DE" w:rsidP="009B21DE">
      <w:pPr>
        <w:numPr>
          <w:ilvl w:val="0"/>
          <w:numId w:val="1"/>
        </w:numPr>
      </w:pPr>
      <w:r>
        <w:t>gallring av på kommunens hemsida publicerad information, fastställda av kommunstyrelsens arbetsutskott 2001-06-12,</w:t>
      </w:r>
    </w:p>
    <w:p w14:paraId="2D8CC903" w14:textId="77777777" w:rsidR="009B21DE" w:rsidRDefault="009B21DE" w:rsidP="009B21DE">
      <w:pPr>
        <w:numPr>
          <w:ilvl w:val="0"/>
          <w:numId w:val="1"/>
        </w:numPr>
      </w:pPr>
      <w:r>
        <w:t>gallring av handlingar av tillfällig eller ringa betydelse, fastställda av kommunstyrelsen 1999-02-09,</w:t>
      </w:r>
    </w:p>
    <w:p w14:paraId="0D083AA1" w14:textId="77777777" w:rsidR="009B21DE" w:rsidRDefault="009B21DE" w:rsidP="009B21DE">
      <w:pPr>
        <w:numPr>
          <w:ilvl w:val="0"/>
          <w:numId w:val="1"/>
        </w:numPr>
      </w:pPr>
      <w:r>
        <w:t>gallring av handlingar rörande Allmän administration (information och upphandling), ADB, E-post, Ekonomi (allmänt), fastställda av kommunstyrelsen i december 1997.</w:t>
      </w:r>
    </w:p>
    <w:p w14:paraId="0FBDF15B" w14:textId="77777777" w:rsidR="009B21DE" w:rsidRDefault="002F3110" w:rsidP="009B21DE">
      <w:pPr>
        <w:numPr>
          <w:ilvl w:val="0"/>
          <w:numId w:val="1"/>
        </w:numPr>
      </w:pPr>
      <w:r>
        <w:t>Dokumenthanteringsplan för</w:t>
      </w:r>
      <w:r w:rsidR="009B21DE">
        <w:t xml:space="preserve"> </w:t>
      </w:r>
      <w:r>
        <w:t xml:space="preserve">personaladministrativa handlingar inom Umeå Kommun </w:t>
      </w:r>
      <w:r w:rsidR="009B21DE">
        <w:t xml:space="preserve">fastställda av </w:t>
      </w:r>
      <w:r w:rsidR="00306D51">
        <w:t>kommunstyrelsen 2006-01-17 (rev. 2006-08-16)</w:t>
      </w:r>
      <w:r w:rsidR="009B21DE">
        <w:t>.</w:t>
      </w:r>
    </w:p>
    <w:p w14:paraId="04E0F2C0" w14:textId="77777777" w:rsidR="009B21DE" w:rsidRPr="00006E03" w:rsidRDefault="009B21DE" w:rsidP="009B21DE"/>
    <w:p w14:paraId="44CD5630" w14:textId="77777777" w:rsidR="009B21DE" w:rsidRPr="00C4061E" w:rsidRDefault="00C4061E" w:rsidP="009B21DE">
      <w:r w:rsidRPr="00C4061E">
        <w:t>Arbetet med att upprätta dokumenthanteringsplan för Umeå Kommunföretag pågår för närvarande</w:t>
      </w:r>
      <w:r>
        <w:t xml:space="preserve"> och beräknas vara klart under 2009.</w:t>
      </w:r>
    </w:p>
    <w:p w14:paraId="1470503F" w14:textId="77777777" w:rsidR="003F78F0" w:rsidRDefault="003F78F0" w:rsidP="009B21DE">
      <w:pPr>
        <w:rPr>
          <w:b/>
        </w:rPr>
      </w:pPr>
    </w:p>
    <w:p w14:paraId="33C34E70" w14:textId="77777777" w:rsidR="003F78F0" w:rsidRDefault="003F78F0" w:rsidP="009B21DE">
      <w:pPr>
        <w:rPr>
          <w:b/>
        </w:rPr>
      </w:pPr>
    </w:p>
    <w:p w14:paraId="66A4F873" w14:textId="77777777" w:rsidR="003F78F0" w:rsidRDefault="003F78F0" w:rsidP="009B21DE">
      <w:pPr>
        <w:rPr>
          <w:b/>
        </w:rPr>
      </w:pPr>
    </w:p>
    <w:p w14:paraId="61DC44D8" w14:textId="77777777" w:rsidR="009B21DE" w:rsidRPr="00EB3624" w:rsidRDefault="009B21DE" w:rsidP="009B21DE">
      <w:pPr>
        <w:rPr>
          <w:b/>
        </w:rPr>
      </w:pPr>
      <w:r w:rsidRPr="00EB3624">
        <w:rPr>
          <w:b/>
        </w:rPr>
        <w:lastRenderedPageBreak/>
        <w:t>Tekniska hjälpmedel</w:t>
      </w:r>
    </w:p>
    <w:p w14:paraId="5A49EFFA" w14:textId="77777777" w:rsidR="009B21DE" w:rsidRPr="00006E03" w:rsidRDefault="009B21DE" w:rsidP="009B21DE">
      <w:r w:rsidRPr="00006E03">
        <w:t xml:space="preserve">– </w:t>
      </w:r>
      <w:r>
        <w:t xml:space="preserve">Fr.o.m. 1/1 2009 används Kommunens system Lärdha för diarieföring. </w:t>
      </w:r>
      <w:r w:rsidR="003F78F0">
        <w:t xml:space="preserve">Fr o m 2015 har </w:t>
      </w:r>
      <w:proofErr w:type="spellStart"/>
      <w:r w:rsidR="003F78F0">
        <w:t>Lärdha</w:t>
      </w:r>
      <w:proofErr w:type="spellEnd"/>
      <w:r w:rsidR="003F78F0">
        <w:t xml:space="preserve"> ersatts av Public 360. </w:t>
      </w:r>
      <w:r>
        <w:t>Detta sker genom fjärranslutning till kommunens system. För arbetet med kollektivtrafikplanering används Rebus planeringssystem (Forsler &amp; Stjärna), IT-radio (Thoreb) samt Linaria (Swarco). Dessa system ägs och administreras av Länstrafiken.</w:t>
      </w:r>
      <w:r w:rsidR="003F78F0">
        <w:t xml:space="preserve"> För skolskjutsplanering används Skjutsplus, som ägs av Umeå Kommun.</w:t>
      </w:r>
    </w:p>
    <w:p w14:paraId="61883E08" w14:textId="77777777" w:rsidR="009B21DE" w:rsidRPr="00006E03" w:rsidRDefault="009B21DE" w:rsidP="009B21DE"/>
    <w:p w14:paraId="42C0AE8B" w14:textId="77777777" w:rsidR="009B21DE" w:rsidRDefault="009B21DE" w:rsidP="009B21DE">
      <w:pPr>
        <w:rPr>
          <w:b/>
        </w:rPr>
      </w:pPr>
    </w:p>
    <w:p w14:paraId="74F4EB13" w14:textId="77777777" w:rsidR="009B21DE" w:rsidRPr="00E80DD3" w:rsidRDefault="009B21DE" w:rsidP="009B21DE">
      <w:pPr>
        <w:rPr>
          <w:b/>
        </w:rPr>
      </w:pPr>
      <w:r w:rsidRPr="00E80DD3">
        <w:rPr>
          <w:b/>
        </w:rPr>
        <w:t>IT-system</w:t>
      </w:r>
    </w:p>
    <w:p w14:paraId="72EB3D46" w14:textId="77777777" w:rsidR="009B21DE" w:rsidRPr="00006E03" w:rsidRDefault="009B21DE" w:rsidP="009B21DE">
      <w:r w:rsidRPr="00006E03">
        <w:t>– Bolaget använder idag följande IT-stöd:</w:t>
      </w:r>
    </w:p>
    <w:p w14:paraId="459A8C8F" w14:textId="77777777" w:rsidR="009B21DE" w:rsidRPr="00006E03" w:rsidRDefault="009B21DE" w:rsidP="009B21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609"/>
        <w:gridCol w:w="3137"/>
        <w:gridCol w:w="1630"/>
      </w:tblGrid>
      <w:tr w:rsidR="00A20D2A" w14:paraId="5FA114E8" w14:textId="77777777" w:rsidTr="00A20D2A">
        <w:tc>
          <w:tcPr>
            <w:tcW w:w="2513" w:type="dxa"/>
          </w:tcPr>
          <w:p w14:paraId="550F139A" w14:textId="77777777" w:rsidR="00A20D2A" w:rsidRPr="004A10D3" w:rsidRDefault="00A20D2A" w:rsidP="00AB41BC">
            <w:pPr>
              <w:rPr>
                <w:b/>
              </w:rPr>
            </w:pPr>
            <w:r w:rsidRPr="004A10D3">
              <w:rPr>
                <w:b/>
              </w:rPr>
              <w:t>System</w:t>
            </w:r>
          </w:p>
        </w:tc>
        <w:tc>
          <w:tcPr>
            <w:tcW w:w="2609" w:type="dxa"/>
          </w:tcPr>
          <w:p w14:paraId="3E6FE9FD" w14:textId="77777777" w:rsidR="00A20D2A" w:rsidRPr="004A10D3" w:rsidRDefault="00A20D2A" w:rsidP="00AB41BC">
            <w:pPr>
              <w:rPr>
                <w:b/>
              </w:rPr>
            </w:pPr>
            <w:r w:rsidRPr="004A10D3">
              <w:rPr>
                <w:b/>
              </w:rPr>
              <w:t>Användningsområde</w:t>
            </w:r>
          </w:p>
        </w:tc>
        <w:tc>
          <w:tcPr>
            <w:tcW w:w="3137" w:type="dxa"/>
          </w:tcPr>
          <w:p w14:paraId="66707017" w14:textId="77777777" w:rsidR="00A20D2A" w:rsidRPr="004A10D3" w:rsidRDefault="00A20D2A" w:rsidP="00AB41BC">
            <w:pPr>
              <w:rPr>
                <w:b/>
              </w:rPr>
            </w:pPr>
            <w:r>
              <w:rPr>
                <w:b/>
              </w:rPr>
              <w:t>Beskrivning</w:t>
            </w:r>
          </w:p>
        </w:tc>
        <w:tc>
          <w:tcPr>
            <w:tcW w:w="1630" w:type="dxa"/>
          </w:tcPr>
          <w:p w14:paraId="028912C1" w14:textId="77777777" w:rsidR="00A20D2A" w:rsidRPr="004A10D3" w:rsidRDefault="00A20D2A" w:rsidP="00AB41BC">
            <w:pPr>
              <w:rPr>
                <w:b/>
              </w:rPr>
            </w:pPr>
            <w:r>
              <w:rPr>
                <w:b/>
              </w:rPr>
              <w:t>Togs i bruk</w:t>
            </w:r>
          </w:p>
        </w:tc>
      </w:tr>
      <w:tr w:rsidR="00A20D2A" w14:paraId="129A2D68" w14:textId="77777777" w:rsidTr="00A20D2A">
        <w:tc>
          <w:tcPr>
            <w:tcW w:w="2513" w:type="dxa"/>
          </w:tcPr>
          <w:p w14:paraId="41ABFB39" w14:textId="77777777" w:rsidR="00A20D2A" w:rsidRDefault="00A20D2A" w:rsidP="00C74607">
            <w:r>
              <w:t>Hogia Ekonomi Fastighet</w:t>
            </w:r>
          </w:p>
        </w:tc>
        <w:tc>
          <w:tcPr>
            <w:tcW w:w="2609" w:type="dxa"/>
          </w:tcPr>
          <w:p w14:paraId="7DD19C9C" w14:textId="77777777" w:rsidR="00A20D2A" w:rsidRDefault="00A20D2A" w:rsidP="00AB41BC">
            <w:r>
              <w:t>Ekonomi</w:t>
            </w:r>
          </w:p>
        </w:tc>
        <w:tc>
          <w:tcPr>
            <w:tcW w:w="3137" w:type="dxa"/>
          </w:tcPr>
          <w:p w14:paraId="6D7203E1" w14:textId="77777777" w:rsidR="00A20D2A" w:rsidRDefault="00A20D2A" w:rsidP="00AB41BC">
            <w:r>
              <w:t>Ekonomisystem för registrering av sedvanliga uppgifter (bl.a. grundbokföring, huvud-bokföring och kund- och leverantörsreskontra</w:t>
            </w:r>
          </w:p>
        </w:tc>
        <w:tc>
          <w:tcPr>
            <w:tcW w:w="1630" w:type="dxa"/>
          </w:tcPr>
          <w:p w14:paraId="4A0BCEA4" w14:textId="77777777" w:rsidR="00A20D2A" w:rsidRDefault="003F78F0" w:rsidP="00AB41BC">
            <w:proofErr w:type="gramStart"/>
            <w:r>
              <w:t>2009-01</w:t>
            </w:r>
            <w:proofErr w:type="gramEnd"/>
          </w:p>
          <w:p w14:paraId="420345D1" w14:textId="77777777" w:rsidR="003F78F0" w:rsidRDefault="003F78F0" w:rsidP="00AB41BC">
            <w:r>
              <w:t>Övertagit licens från Umeå Företagscentra AB</w:t>
            </w:r>
          </w:p>
        </w:tc>
      </w:tr>
      <w:tr w:rsidR="00A20D2A" w14:paraId="721A92A2" w14:textId="77777777" w:rsidTr="00A20D2A">
        <w:tc>
          <w:tcPr>
            <w:tcW w:w="2513" w:type="dxa"/>
          </w:tcPr>
          <w:p w14:paraId="3FCCB763" w14:textId="77777777" w:rsidR="00A20D2A" w:rsidRDefault="00A20D2A" w:rsidP="00C74607">
            <w:r>
              <w:t>Hogia Anläggning</w:t>
            </w:r>
          </w:p>
        </w:tc>
        <w:tc>
          <w:tcPr>
            <w:tcW w:w="2609" w:type="dxa"/>
          </w:tcPr>
          <w:p w14:paraId="2BA42B2E" w14:textId="77777777" w:rsidR="00A20D2A" w:rsidRDefault="00A20D2A" w:rsidP="00AB41BC">
            <w:r>
              <w:t>Ekonomi</w:t>
            </w:r>
          </w:p>
        </w:tc>
        <w:tc>
          <w:tcPr>
            <w:tcW w:w="3137" w:type="dxa"/>
          </w:tcPr>
          <w:p w14:paraId="541951DC" w14:textId="77777777" w:rsidR="00A20D2A" w:rsidRDefault="00A20D2A" w:rsidP="00AB41BC">
            <w:r>
              <w:t>Anläggningsregister, beräkning avskrivningar. Integrerat med Hogia Ekonomi Fastighet</w:t>
            </w:r>
          </w:p>
        </w:tc>
        <w:tc>
          <w:tcPr>
            <w:tcW w:w="1630" w:type="dxa"/>
          </w:tcPr>
          <w:p w14:paraId="6A665011" w14:textId="77777777" w:rsidR="00A20D2A" w:rsidRDefault="003F78F0" w:rsidP="00AB41BC">
            <w:proofErr w:type="gramStart"/>
            <w:r>
              <w:t>2015-01</w:t>
            </w:r>
            <w:proofErr w:type="gramEnd"/>
          </w:p>
        </w:tc>
      </w:tr>
      <w:tr w:rsidR="00A20D2A" w14:paraId="338F391E" w14:textId="77777777" w:rsidTr="00A20D2A">
        <w:tc>
          <w:tcPr>
            <w:tcW w:w="2513" w:type="dxa"/>
          </w:tcPr>
          <w:p w14:paraId="007857BA" w14:textId="77777777" w:rsidR="00A20D2A" w:rsidRDefault="00A20D2A" w:rsidP="00C74607">
            <w:r>
              <w:t>Hogia Approval Manager</w:t>
            </w:r>
          </w:p>
        </w:tc>
        <w:tc>
          <w:tcPr>
            <w:tcW w:w="2609" w:type="dxa"/>
          </w:tcPr>
          <w:p w14:paraId="23CA2C40" w14:textId="77777777" w:rsidR="00A20D2A" w:rsidRDefault="00A20D2A" w:rsidP="00AB41BC">
            <w:r>
              <w:t>Ekonomi</w:t>
            </w:r>
          </w:p>
        </w:tc>
        <w:tc>
          <w:tcPr>
            <w:tcW w:w="3137" w:type="dxa"/>
          </w:tcPr>
          <w:p w14:paraId="1E105723" w14:textId="77777777" w:rsidR="00A20D2A" w:rsidRDefault="00A20D2A" w:rsidP="006C5738">
            <w:pPr>
              <w:ind w:right="322"/>
            </w:pPr>
            <w:r>
              <w:t>Registrering och attest av leverantörsfakturor. Integrerat med Hogia Ekonomi Fastighet</w:t>
            </w:r>
          </w:p>
        </w:tc>
        <w:tc>
          <w:tcPr>
            <w:tcW w:w="1630" w:type="dxa"/>
          </w:tcPr>
          <w:p w14:paraId="73EBAE6B" w14:textId="77777777" w:rsidR="00A20D2A" w:rsidRDefault="003F78F0" w:rsidP="006C5738">
            <w:pPr>
              <w:ind w:right="322"/>
            </w:pPr>
            <w:proofErr w:type="gramStart"/>
            <w:r>
              <w:t>2014-09</w:t>
            </w:r>
            <w:proofErr w:type="gramEnd"/>
            <w:r>
              <w:t xml:space="preserve"> </w:t>
            </w:r>
          </w:p>
        </w:tc>
      </w:tr>
      <w:tr w:rsidR="00A20D2A" w14:paraId="04C3F239" w14:textId="77777777" w:rsidTr="00A20D2A">
        <w:tc>
          <w:tcPr>
            <w:tcW w:w="2513" w:type="dxa"/>
          </w:tcPr>
          <w:p w14:paraId="188F07E5" w14:textId="77777777" w:rsidR="00A20D2A" w:rsidRDefault="00A20D2A" w:rsidP="00AB41BC">
            <w:r>
              <w:t>Hogia Fastighetslön</w:t>
            </w:r>
          </w:p>
        </w:tc>
        <w:tc>
          <w:tcPr>
            <w:tcW w:w="2609" w:type="dxa"/>
          </w:tcPr>
          <w:p w14:paraId="422EA76B" w14:textId="77777777" w:rsidR="00A20D2A" w:rsidRDefault="00A20D2A" w:rsidP="00AB41BC">
            <w:r>
              <w:t>Löner</w:t>
            </w:r>
          </w:p>
        </w:tc>
        <w:tc>
          <w:tcPr>
            <w:tcW w:w="3137" w:type="dxa"/>
          </w:tcPr>
          <w:p w14:paraId="12D99BCD" w14:textId="77777777" w:rsidR="00A20D2A" w:rsidRDefault="00A20D2A" w:rsidP="00AB41BC">
            <w:r>
              <w:t>Personaladministrativt system för registrering av för PA-system sedvanliga uppgifter (bl.a. uppgifter rörande anställda, anställning, arbetad tid, ledighet, sjukfrånvaro och lön).</w:t>
            </w:r>
          </w:p>
        </w:tc>
        <w:tc>
          <w:tcPr>
            <w:tcW w:w="1630" w:type="dxa"/>
          </w:tcPr>
          <w:p w14:paraId="413AB87A" w14:textId="77777777" w:rsidR="00A20D2A" w:rsidRDefault="003F78F0" w:rsidP="00AB41BC">
            <w:proofErr w:type="gramStart"/>
            <w:r>
              <w:t>2009-01</w:t>
            </w:r>
            <w:proofErr w:type="gramEnd"/>
            <w:r>
              <w:t xml:space="preserve"> Övertagit licens från Umeå Företagscentra AB</w:t>
            </w:r>
          </w:p>
        </w:tc>
      </w:tr>
      <w:tr w:rsidR="00A20D2A" w14:paraId="174D5EC6" w14:textId="77777777" w:rsidTr="00A20D2A">
        <w:tc>
          <w:tcPr>
            <w:tcW w:w="2513" w:type="dxa"/>
          </w:tcPr>
          <w:p w14:paraId="6C301646" w14:textId="77777777" w:rsidR="00A20D2A" w:rsidRDefault="00A20D2A" w:rsidP="00AB41BC">
            <w:r>
              <w:t>Public 360</w:t>
            </w:r>
          </w:p>
        </w:tc>
        <w:tc>
          <w:tcPr>
            <w:tcW w:w="2609" w:type="dxa"/>
          </w:tcPr>
          <w:p w14:paraId="0BD363A9" w14:textId="77777777" w:rsidR="00A20D2A" w:rsidRDefault="00A20D2A" w:rsidP="00AB41BC">
            <w:r>
              <w:t>Diarieföring</w:t>
            </w:r>
          </w:p>
        </w:tc>
        <w:tc>
          <w:tcPr>
            <w:tcW w:w="3137" w:type="dxa"/>
          </w:tcPr>
          <w:p w14:paraId="47A2F0FC" w14:textId="77777777" w:rsidR="00A20D2A" w:rsidRDefault="00A20D2A" w:rsidP="00AB41BC">
            <w:r>
              <w:t>Diariesystem för ärenderegistrering. Systemet ägs och underhålls av Umeå Kommun.</w:t>
            </w:r>
          </w:p>
        </w:tc>
        <w:tc>
          <w:tcPr>
            <w:tcW w:w="1630" w:type="dxa"/>
          </w:tcPr>
          <w:p w14:paraId="5103BBED" w14:textId="77777777" w:rsidR="00A20D2A" w:rsidRDefault="00A20D2A" w:rsidP="00AB41BC"/>
        </w:tc>
      </w:tr>
      <w:tr w:rsidR="00C55E53" w14:paraId="3E9EA2ED" w14:textId="77777777" w:rsidTr="00A20D2A">
        <w:tc>
          <w:tcPr>
            <w:tcW w:w="2513" w:type="dxa"/>
          </w:tcPr>
          <w:p w14:paraId="0E398615" w14:textId="77777777" w:rsidR="00C55E53" w:rsidRDefault="00C55E53" w:rsidP="00AB41BC">
            <w:r>
              <w:t>Team Engine</w:t>
            </w:r>
          </w:p>
        </w:tc>
        <w:tc>
          <w:tcPr>
            <w:tcW w:w="2609" w:type="dxa"/>
          </w:tcPr>
          <w:p w14:paraId="4FD9974A" w14:textId="77777777" w:rsidR="00C55E53" w:rsidRDefault="00C55E53" w:rsidP="00AB41BC">
            <w:r>
              <w:t>Styrelsehandlingar</w:t>
            </w:r>
          </w:p>
        </w:tc>
        <w:tc>
          <w:tcPr>
            <w:tcW w:w="3137" w:type="dxa"/>
          </w:tcPr>
          <w:p w14:paraId="698DCC8B" w14:textId="77777777" w:rsidR="00C55E53" w:rsidRDefault="00C55E53" w:rsidP="00D32645">
            <w:r>
              <w:t>Distribution och digital lagring av styrelsehandlingar, protokoll mm</w:t>
            </w:r>
          </w:p>
        </w:tc>
        <w:tc>
          <w:tcPr>
            <w:tcW w:w="1630" w:type="dxa"/>
          </w:tcPr>
          <w:p w14:paraId="7FECE874" w14:textId="77777777" w:rsidR="00C55E53" w:rsidRDefault="00C55E53" w:rsidP="00D32645"/>
        </w:tc>
      </w:tr>
      <w:tr w:rsidR="00A20D2A" w14:paraId="7B9C68BC" w14:textId="77777777" w:rsidTr="00A20D2A">
        <w:tc>
          <w:tcPr>
            <w:tcW w:w="2513" w:type="dxa"/>
          </w:tcPr>
          <w:p w14:paraId="66DD3071" w14:textId="77777777" w:rsidR="00A20D2A" w:rsidRDefault="00A20D2A" w:rsidP="00AB41BC">
            <w:r>
              <w:t>Rebus planeringssystem</w:t>
            </w:r>
          </w:p>
        </w:tc>
        <w:tc>
          <w:tcPr>
            <w:tcW w:w="2609" w:type="dxa"/>
          </w:tcPr>
          <w:p w14:paraId="4E9850CB" w14:textId="77777777" w:rsidR="00A20D2A" w:rsidRDefault="00A20D2A" w:rsidP="00AB41BC">
            <w:r>
              <w:t>Kollektivtrafikplanering</w:t>
            </w:r>
          </w:p>
        </w:tc>
        <w:tc>
          <w:tcPr>
            <w:tcW w:w="3137" w:type="dxa"/>
          </w:tcPr>
          <w:p w14:paraId="44604B3F" w14:textId="77777777" w:rsidR="00A20D2A" w:rsidRDefault="00A20D2A" w:rsidP="00D32645">
            <w:r>
              <w:t>Trafikplaneringsinstrument. Systemet ägs och underhålls av Länstrafiken</w:t>
            </w:r>
          </w:p>
        </w:tc>
        <w:tc>
          <w:tcPr>
            <w:tcW w:w="1630" w:type="dxa"/>
          </w:tcPr>
          <w:p w14:paraId="3D337F03" w14:textId="77777777" w:rsidR="00A20D2A" w:rsidRDefault="00A20D2A" w:rsidP="00D32645"/>
        </w:tc>
      </w:tr>
      <w:tr w:rsidR="00A20D2A" w14:paraId="1165E5BB" w14:textId="77777777" w:rsidTr="00A20D2A">
        <w:tc>
          <w:tcPr>
            <w:tcW w:w="2513" w:type="dxa"/>
          </w:tcPr>
          <w:p w14:paraId="3A6ADB8C" w14:textId="77777777" w:rsidR="00A20D2A" w:rsidRDefault="00A20D2A" w:rsidP="00AB41BC">
            <w:r>
              <w:t>IT-radio</w:t>
            </w:r>
          </w:p>
        </w:tc>
        <w:tc>
          <w:tcPr>
            <w:tcW w:w="2609" w:type="dxa"/>
          </w:tcPr>
          <w:p w14:paraId="30756F63" w14:textId="77777777" w:rsidR="00A20D2A" w:rsidRDefault="00A20D2A" w:rsidP="00AB41BC">
            <w:r>
              <w:t>Kollektivtrafikplanering</w:t>
            </w:r>
          </w:p>
        </w:tc>
        <w:tc>
          <w:tcPr>
            <w:tcW w:w="3137" w:type="dxa"/>
          </w:tcPr>
          <w:p w14:paraId="243F0787" w14:textId="77777777" w:rsidR="00A20D2A" w:rsidRDefault="00A20D2A" w:rsidP="00AB41BC">
            <w:r>
              <w:t>Hjälpprogram för trafikledare ägs och underhålls av Länstrafiken</w:t>
            </w:r>
          </w:p>
        </w:tc>
        <w:tc>
          <w:tcPr>
            <w:tcW w:w="1630" w:type="dxa"/>
          </w:tcPr>
          <w:p w14:paraId="2110825D" w14:textId="77777777" w:rsidR="00A20D2A" w:rsidRDefault="00A20D2A" w:rsidP="00AB41BC"/>
        </w:tc>
      </w:tr>
      <w:tr w:rsidR="00A20D2A" w14:paraId="22D48876" w14:textId="77777777" w:rsidTr="00A20D2A">
        <w:tc>
          <w:tcPr>
            <w:tcW w:w="2513" w:type="dxa"/>
          </w:tcPr>
          <w:p w14:paraId="0D2AF667" w14:textId="77777777" w:rsidR="00A20D2A" w:rsidRDefault="00A20D2A" w:rsidP="00AB41BC">
            <w:proofErr w:type="spellStart"/>
            <w:r>
              <w:t>Linaria</w:t>
            </w:r>
            <w:proofErr w:type="spellEnd"/>
          </w:p>
        </w:tc>
        <w:tc>
          <w:tcPr>
            <w:tcW w:w="2609" w:type="dxa"/>
          </w:tcPr>
          <w:p w14:paraId="443B7B20" w14:textId="77777777" w:rsidR="00A20D2A" w:rsidRDefault="00A20D2A" w:rsidP="00AB41BC">
            <w:r>
              <w:t>Kollektivtrafikplanering</w:t>
            </w:r>
          </w:p>
        </w:tc>
        <w:tc>
          <w:tcPr>
            <w:tcW w:w="3137" w:type="dxa"/>
          </w:tcPr>
          <w:p w14:paraId="38EF4CD2" w14:textId="77777777" w:rsidR="00A20D2A" w:rsidRDefault="00A20D2A" w:rsidP="00AB41BC">
            <w:r>
              <w:t>Bevakning av skyltar och digitala anslagstavlor. Systemet ägs och underhålls av Länstrafiken</w:t>
            </w:r>
          </w:p>
        </w:tc>
        <w:tc>
          <w:tcPr>
            <w:tcW w:w="1630" w:type="dxa"/>
          </w:tcPr>
          <w:p w14:paraId="4F62F818" w14:textId="77777777" w:rsidR="00A20D2A" w:rsidRDefault="00A20D2A" w:rsidP="00AB41BC"/>
        </w:tc>
      </w:tr>
      <w:tr w:rsidR="00A20D2A" w14:paraId="42E3EE03" w14:textId="77777777" w:rsidTr="00A20D2A">
        <w:tc>
          <w:tcPr>
            <w:tcW w:w="2513" w:type="dxa"/>
          </w:tcPr>
          <w:p w14:paraId="4E83E53E" w14:textId="77777777" w:rsidR="00A20D2A" w:rsidRDefault="00A20D2A" w:rsidP="00AB41BC">
            <w:r>
              <w:t>Skjutsplus</w:t>
            </w:r>
          </w:p>
        </w:tc>
        <w:tc>
          <w:tcPr>
            <w:tcW w:w="2609" w:type="dxa"/>
          </w:tcPr>
          <w:p w14:paraId="34FE5537" w14:textId="77777777" w:rsidR="00A20D2A" w:rsidRDefault="00A20D2A" w:rsidP="00AB41BC">
            <w:r>
              <w:t>Skolskjutsplanering</w:t>
            </w:r>
          </w:p>
        </w:tc>
        <w:tc>
          <w:tcPr>
            <w:tcW w:w="3137" w:type="dxa"/>
          </w:tcPr>
          <w:p w14:paraId="1C17E2B8" w14:textId="77777777" w:rsidR="00A20D2A" w:rsidRDefault="003F78F0" w:rsidP="00AB41BC">
            <w:r>
              <w:t>Planering av skolskjuts</w:t>
            </w:r>
          </w:p>
        </w:tc>
        <w:tc>
          <w:tcPr>
            <w:tcW w:w="1630" w:type="dxa"/>
          </w:tcPr>
          <w:p w14:paraId="5B61681C" w14:textId="77777777" w:rsidR="00A20D2A" w:rsidRDefault="00A20D2A" w:rsidP="00AB41BC"/>
        </w:tc>
      </w:tr>
    </w:tbl>
    <w:p w14:paraId="3D2EBBE3" w14:textId="77777777" w:rsidR="009B21DE" w:rsidRDefault="009B21DE" w:rsidP="009B21DE"/>
    <w:p w14:paraId="44EAC24A" w14:textId="77777777" w:rsidR="009B21DE" w:rsidRPr="00006E03" w:rsidRDefault="009B21DE" w:rsidP="009B21DE"/>
    <w:p w14:paraId="7D2C6E04" w14:textId="77777777" w:rsidR="009B21DE" w:rsidRDefault="009B21DE" w:rsidP="009B21DE">
      <w:pPr>
        <w:rPr>
          <w:b/>
        </w:rPr>
      </w:pPr>
      <w:r w:rsidRPr="00656349">
        <w:rPr>
          <w:b/>
        </w:rPr>
        <w:t>Post- och diarieföringsrutiner</w:t>
      </w:r>
    </w:p>
    <w:p w14:paraId="2C858731" w14:textId="77777777" w:rsidR="005741A8" w:rsidRPr="007F0206" w:rsidRDefault="000D4B3D" w:rsidP="000D4B3D">
      <w:pPr>
        <w:rPr>
          <w:sz w:val="22"/>
        </w:rPr>
      </w:pPr>
      <w:r>
        <w:softHyphen/>
        <w:t xml:space="preserve"> Postöppning sker av registrator. Personligt adresserad post öppnas av mottagaren. </w:t>
      </w:r>
      <w:r w:rsidR="007F0206">
        <w:t xml:space="preserve">Allmänna handlingar överlämnas till registrator. </w:t>
      </w:r>
      <w:r w:rsidR="007F0206">
        <w:rPr>
          <w:sz w:val="22"/>
        </w:rPr>
        <w:t>E-post som utgör allmänna handlingar och inkommer till enskilda medarbetare skrivs ut på papper och överlämnas till registrator för diarieföring.</w:t>
      </w:r>
    </w:p>
    <w:p w14:paraId="19A02078" w14:textId="77777777" w:rsidR="009B21DE" w:rsidRPr="00006E03" w:rsidRDefault="009B21DE" w:rsidP="009B21DE">
      <w:r w:rsidRPr="00006E03">
        <w:t>– Diarium finns fr.o.m.</w:t>
      </w:r>
      <w:r>
        <w:t xml:space="preserve"> 2007</w:t>
      </w:r>
      <w:r w:rsidRPr="00006E03">
        <w:t xml:space="preserve"> och </w:t>
      </w:r>
      <w:r>
        <w:t xml:space="preserve">är fr.o.m. 1/1 2009 </w:t>
      </w:r>
      <w:r w:rsidRPr="00006E03">
        <w:t>databaserat</w:t>
      </w:r>
      <w:r>
        <w:t>. Handlingar till diariet hålls samman ärendevis och sorteras i diarienummerordning.</w:t>
      </w:r>
    </w:p>
    <w:p w14:paraId="2F0A61E1" w14:textId="77777777" w:rsidR="009B21DE" w:rsidRDefault="009B21DE" w:rsidP="009B21DE">
      <w:r w:rsidRPr="00006E03">
        <w:t xml:space="preserve">– De diarieförda handlingarna </w:t>
      </w:r>
      <w:r>
        <w:t>förvaras</w:t>
      </w:r>
      <w:r w:rsidRPr="00006E03">
        <w:t xml:space="preserve"> rent fysiskt i</w:t>
      </w:r>
      <w:r>
        <w:t xml:space="preserve"> årsvisa pärmar. Handlingarna placeras sedermera i kartonger som märks med diarienummer.</w:t>
      </w:r>
    </w:p>
    <w:p w14:paraId="3C59B6C0" w14:textId="77777777" w:rsidR="009B21DE" w:rsidRDefault="009B21DE" w:rsidP="009B21DE">
      <w:r w:rsidRPr="00006E03">
        <w:t xml:space="preserve">– </w:t>
      </w:r>
      <w:r>
        <w:t>Inkomna brev lämnas efter handläggning till diariet. In- och utgående skrivelser diarieförs tillsammans som ett ärende.</w:t>
      </w:r>
    </w:p>
    <w:p w14:paraId="58C4BE90" w14:textId="77777777" w:rsidR="00E6302B" w:rsidRDefault="009B21DE">
      <w:r w:rsidRPr="00006E03">
        <w:t xml:space="preserve">– </w:t>
      </w:r>
      <w:r>
        <w:t>Antal diarieföringsstationer är en.</w:t>
      </w:r>
      <w:r w:rsidR="00B15009">
        <w:t xml:space="preserve"> </w:t>
      </w:r>
    </w:p>
    <w:sectPr w:rsidR="00E6302B" w:rsidSect="006C5738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D0C"/>
    <w:multiLevelType w:val="hybridMultilevel"/>
    <w:tmpl w:val="ED988866"/>
    <w:lvl w:ilvl="0" w:tplc="36EA0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47085"/>
    <w:multiLevelType w:val="hybridMultilevel"/>
    <w:tmpl w:val="FBD23B16"/>
    <w:lvl w:ilvl="0" w:tplc="36E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2D54"/>
    <w:multiLevelType w:val="hybridMultilevel"/>
    <w:tmpl w:val="3E76C196"/>
    <w:lvl w:ilvl="0" w:tplc="D24EBB1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1DE"/>
    <w:rsid w:val="00044B48"/>
    <w:rsid w:val="000B59D0"/>
    <w:rsid w:val="000D4B3D"/>
    <w:rsid w:val="000E275A"/>
    <w:rsid w:val="002F3110"/>
    <w:rsid w:val="00306D51"/>
    <w:rsid w:val="00397C31"/>
    <w:rsid w:val="003A4578"/>
    <w:rsid w:val="003F78F0"/>
    <w:rsid w:val="0040067A"/>
    <w:rsid w:val="00406958"/>
    <w:rsid w:val="004C6858"/>
    <w:rsid w:val="005741A8"/>
    <w:rsid w:val="00672B27"/>
    <w:rsid w:val="006C5738"/>
    <w:rsid w:val="00700836"/>
    <w:rsid w:val="007F0206"/>
    <w:rsid w:val="008059FC"/>
    <w:rsid w:val="0080769F"/>
    <w:rsid w:val="0083216F"/>
    <w:rsid w:val="008C6189"/>
    <w:rsid w:val="008D2B94"/>
    <w:rsid w:val="008F25A6"/>
    <w:rsid w:val="009027D1"/>
    <w:rsid w:val="009B21DE"/>
    <w:rsid w:val="009F23C7"/>
    <w:rsid w:val="00A160DA"/>
    <w:rsid w:val="00A20D2A"/>
    <w:rsid w:val="00AB41BC"/>
    <w:rsid w:val="00AF1495"/>
    <w:rsid w:val="00B15009"/>
    <w:rsid w:val="00B2139F"/>
    <w:rsid w:val="00B82D4F"/>
    <w:rsid w:val="00BD3394"/>
    <w:rsid w:val="00BE1CA5"/>
    <w:rsid w:val="00C4061E"/>
    <w:rsid w:val="00C55E53"/>
    <w:rsid w:val="00C66090"/>
    <w:rsid w:val="00C74607"/>
    <w:rsid w:val="00CB5D8D"/>
    <w:rsid w:val="00D32645"/>
    <w:rsid w:val="00E6302B"/>
    <w:rsid w:val="00E74DCE"/>
    <w:rsid w:val="00EB7FA9"/>
    <w:rsid w:val="00ED72AE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9372"/>
  <w15:docId w15:val="{66FD3AAD-6022-4BB0-A19A-313E6F17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1DE"/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1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1DE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5741A8"/>
    <w:pPr>
      <w:ind w:left="720"/>
      <w:contextualSpacing/>
    </w:pPr>
  </w:style>
  <w:style w:type="paragraph" w:styleId="Sidfot">
    <w:name w:val="footer"/>
    <w:basedOn w:val="Normal"/>
    <w:link w:val="SidfotChar"/>
    <w:rsid w:val="004C6858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rsid w:val="004C6858"/>
    <w:rPr>
      <w:rFonts w:ascii="Arial" w:eastAsia="Times New Roman" w:hAnsi="Arial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BCE9AF-AAA0-4249-A1A8-1400800E550E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91E96F79-4355-4846-A2A2-C06127918956}">
      <dgm:prSet phldrT="[Text]"/>
      <dgm:spPr/>
      <dgm:t>
        <a:bodyPr/>
        <a:lstStyle/>
        <a:p>
          <a:r>
            <a:rPr lang="sv-SE"/>
            <a:t>Administration</a:t>
          </a:r>
        </a:p>
      </dgm:t>
    </dgm:pt>
    <dgm:pt modelId="{9028F63C-DB59-44EA-BAF5-D731C89DEFD7}" type="parTrans" cxnId="{1DD70563-C2AE-4A4D-8BA5-94254A291863}">
      <dgm:prSet/>
      <dgm:spPr/>
      <dgm:t>
        <a:bodyPr/>
        <a:lstStyle/>
        <a:p>
          <a:endParaRPr lang="sv-SE"/>
        </a:p>
      </dgm:t>
    </dgm:pt>
    <dgm:pt modelId="{B556E7E5-D542-4776-B199-42A914DB9822}" type="sibTrans" cxnId="{1DD70563-C2AE-4A4D-8BA5-94254A291863}">
      <dgm:prSet/>
      <dgm:spPr/>
      <dgm:t>
        <a:bodyPr/>
        <a:lstStyle/>
        <a:p>
          <a:endParaRPr lang="sv-SE"/>
        </a:p>
      </dgm:t>
    </dgm:pt>
    <dgm:pt modelId="{23906137-C89C-4093-938D-C48F95840F5B}">
      <dgm:prSet phldrT="[Text]"/>
      <dgm:spPr/>
      <dgm:t>
        <a:bodyPr/>
        <a:lstStyle/>
        <a:p>
          <a:r>
            <a:rPr lang="sv-SE"/>
            <a:t>Kollektivtrafik</a:t>
          </a:r>
        </a:p>
      </dgm:t>
    </dgm:pt>
    <dgm:pt modelId="{B237C25E-186C-437C-837F-A6751D15A1A5}" type="parTrans" cxnId="{F568F819-911D-487D-9C5A-16D43D7D3D10}">
      <dgm:prSet/>
      <dgm:spPr/>
      <dgm:t>
        <a:bodyPr/>
        <a:lstStyle/>
        <a:p>
          <a:endParaRPr lang="sv-SE"/>
        </a:p>
      </dgm:t>
    </dgm:pt>
    <dgm:pt modelId="{5FAC674A-505B-414E-936D-6346EE97C6C0}" type="sibTrans" cxnId="{F568F819-911D-487D-9C5A-16D43D7D3D10}">
      <dgm:prSet/>
      <dgm:spPr/>
      <dgm:t>
        <a:bodyPr/>
        <a:lstStyle/>
        <a:p>
          <a:endParaRPr lang="sv-SE"/>
        </a:p>
      </dgm:t>
    </dgm:pt>
    <dgm:pt modelId="{7F85B050-6D07-4257-B7EF-500F54FB749B}">
      <dgm:prSet phldrT="[Text]"/>
      <dgm:spPr/>
      <dgm:t>
        <a:bodyPr/>
        <a:lstStyle/>
        <a:p>
          <a:r>
            <a:rPr lang="sv-SE"/>
            <a:t>BIC Factory</a:t>
          </a:r>
        </a:p>
      </dgm:t>
    </dgm:pt>
    <dgm:pt modelId="{E1D23E2A-4EF0-451C-99B1-B899D8BDFC1E}" type="parTrans" cxnId="{53B22C7B-0B96-4E44-8AF0-0A0C005F9322}">
      <dgm:prSet/>
      <dgm:spPr/>
      <dgm:t>
        <a:bodyPr/>
        <a:lstStyle/>
        <a:p>
          <a:endParaRPr lang="sv-SE"/>
        </a:p>
      </dgm:t>
    </dgm:pt>
    <dgm:pt modelId="{96302A4F-6AD5-4560-96AC-F09D52FE9299}" type="sibTrans" cxnId="{53B22C7B-0B96-4E44-8AF0-0A0C005F9322}">
      <dgm:prSet/>
      <dgm:spPr/>
      <dgm:t>
        <a:bodyPr/>
        <a:lstStyle/>
        <a:p>
          <a:endParaRPr lang="sv-SE"/>
        </a:p>
      </dgm:t>
    </dgm:pt>
    <dgm:pt modelId="{0D5F3BEE-C2C5-4C12-910C-EF3835102111}" type="asst">
      <dgm:prSet phldrT="[Text]"/>
      <dgm:spPr/>
      <dgm:t>
        <a:bodyPr/>
        <a:lstStyle/>
        <a:p>
          <a:r>
            <a:rPr lang="sv-SE"/>
            <a:t>VD</a:t>
          </a:r>
        </a:p>
      </dgm:t>
    </dgm:pt>
    <dgm:pt modelId="{4EE1F659-E68A-4A7C-92EC-F2DC678CEDAF}" type="sibTrans" cxnId="{FE914F59-944B-4F8D-AC80-3CBA1AAA3D47}">
      <dgm:prSet/>
      <dgm:spPr/>
      <dgm:t>
        <a:bodyPr/>
        <a:lstStyle/>
        <a:p>
          <a:endParaRPr lang="sv-SE"/>
        </a:p>
      </dgm:t>
    </dgm:pt>
    <dgm:pt modelId="{CFAF181E-30AB-4FAC-B758-225613B013D8}" type="parTrans" cxnId="{FE914F59-944B-4F8D-AC80-3CBA1AAA3D47}">
      <dgm:prSet/>
      <dgm:spPr/>
      <dgm:t>
        <a:bodyPr/>
        <a:lstStyle/>
        <a:p>
          <a:endParaRPr lang="sv-SE"/>
        </a:p>
      </dgm:t>
    </dgm:pt>
    <dgm:pt modelId="{ABEFD150-60B4-44D0-B173-C2B11CF133E5}" type="asst">
      <dgm:prSet/>
      <dgm:spPr/>
      <dgm:t>
        <a:bodyPr/>
        <a:lstStyle/>
        <a:p>
          <a:r>
            <a:rPr lang="sv-SE"/>
            <a:t>Styrelse</a:t>
          </a:r>
        </a:p>
      </dgm:t>
    </dgm:pt>
    <dgm:pt modelId="{C5984689-21A0-4267-89D1-CE48F6C6BAAE}" type="parTrans" cxnId="{B79D930A-7827-405C-A23C-A01DDD2489B1}">
      <dgm:prSet/>
      <dgm:spPr/>
      <dgm:t>
        <a:bodyPr/>
        <a:lstStyle/>
        <a:p>
          <a:endParaRPr lang="sv-SE"/>
        </a:p>
      </dgm:t>
    </dgm:pt>
    <dgm:pt modelId="{E7B56F0C-490E-406F-A31B-FDFBAE3B297C}" type="sibTrans" cxnId="{B79D930A-7827-405C-A23C-A01DDD2489B1}">
      <dgm:prSet/>
      <dgm:spPr/>
      <dgm:t>
        <a:bodyPr/>
        <a:lstStyle/>
        <a:p>
          <a:endParaRPr lang="sv-SE"/>
        </a:p>
      </dgm:t>
    </dgm:pt>
    <dgm:pt modelId="{14FEBE09-0859-4C64-9224-F14F2B75E0E5}">
      <dgm:prSet phldrT="[Text]"/>
      <dgm:spPr/>
      <dgm:t>
        <a:bodyPr/>
        <a:lstStyle/>
        <a:p>
          <a:r>
            <a:rPr lang="sv-SE"/>
            <a:t>Juridik</a:t>
          </a:r>
        </a:p>
      </dgm:t>
    </dgm:pt>
    <dgm:pt modelId="{DDC58CBD-4CB3-4351-B86E-82ED216D8AA1}" type="parTrans" cxnId="{9C07BBDF-A445-475E-9ECC-4C31E3FB5A9F}">
      <dgm:prSet/>
      <dgm:spPr/>
      <dgm:t>
        <a:bodyPr/>
        <a:lstStyle/>
        <a:p>
          <a:endParaRPr lang="sv-SE"/>
        </a:p>
      </dgm:t>
    </dgm:pt>
    <dgm:pt modelId="{672E9003-EC6B-4594-A6D2-8C8BD71A204C}" type="sibTrans" cxnId="{9C07BBDF-A445-475E-9ECC-4C31E3FB5A9F}">
      <dgm:prSet/>
      <dgm:spPr/>
      <dgm:t>
        <a:bodyPr/>
        <a:lstStyle/>
        <a:p>
          <a:endParaRPr lang="sv-SE"/>
        </a:p>
      </dgm:t>
    </dgm:pt>
    <dgm:pt modelId="{87BD892C-C507-4BC1-9F47-45D9B182C2F3}" type="pres">
      <dgm:prSet presAssocID="{FDBCE9AF-AAA0-4249-A1A8-1400800E550E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2AB7BF-4CBE-4D27-93F4-72D57D47A40A}" type="pres">
      <dgm:prSet presAssocID="{FDBCE9AF-AAA0-4249-A1A8-1400800E550E}" presName="hierFlow" presStyleCnt="0"/>
      <dgm:spPr/>
    </dgm:pt>
    <dgm:pt modelId="{0175A411-DEE3-46C7-9541-FC5DF2B04D7A}" type="pres">
      <dgm:prSet presAssocID="{FDBCE9AF-AAA0-4249-A1A8-1400800E550E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3658E54-9462-4714-AE8A-445DB50341EB}" type="pres">
      <dgm:prSet presAssocID="{ABEFD150-60B4-44D0-B173-C2B11CF133E5}" presName="Name14" presStyleCnt="0"/>
      <dgm:spPr/>
    </dgm:pt>
    <dgm:pt modelId="{7F24B690-8336-4D79-B2BB-334AB7E9A859}" type="pres">
      <dgm:prSet presAssocID="{ABEFD150-60B4-44D0-B173-C2B11CF133E5}" presName="level1Shape" presStyleLbl="node0" presStyleIdx="0" presStyleCnt="1">
        <dgm:presLayoutVars>
          <dgm:chPref val="3"/>
        </dgm:presLayoutVars>
      </dgm:prSet>
      <dgm:spPr/>
    </dgm:pt>
    <dgm:pt modelId="{3A7422B2-2C65-4131-B7A5-186FEF2CF30A}" type="pres">
      <dgm:prSet presAssocID="{ABEFD150-60B4-44D0-B173-C2B11CF133E5}" presName="hierChild2" presStyleCnt="0"/>
      <dgm:spPr/>
    </dgm:pt>
    <dgm:pt modelId="{52A7F818-0275-4E0E-AC4B-EAA2A9CCF295}" type="pres">
      <dgm:prSet presAssocID="{CFAF181E-30AB-4FAC-B758-225613B013D8}" presName="Name19" presStyleLbl="parChTrans1D2" presStyleIdx="0" presStyleCnt="1"/>
      <dgm:spPr/>
    </dgm:pt>
    <dgm:pt modelId="{F87E895C-C261-4102-BE50-724F1AE06B29}" type="pres">
      <dgm:prSet presAssocID="{0D5F3BEE-C2C5-4C12-910C-EF3835102111}" presName="Name21" presStyleCnt="0"/>
      <dgm:spPr/>
    </dgm:pt>
    <dgm:pt modelId="{88334568-366C-4DB0-8386-04B6E9A4393B}" type="pres">
      <dgm:prSet presAssocID="{0D5F3BEE-C2C5-4C12-910C-EF3835102111}" presName="level2Shape" presStyleLbl="asst0" presStyleIdx="0" presStyleCnt="1"/>
      <dgm:spPr/>
    </dgm:pt>
    <dgm:pt modelId="{2DAC083B-E8EC-4F35-90A8-911A7AE594B6}" type="pres">
      <dgm:prSet presAssocID="{0D5F3BEE-C2C5-4C12-910C-EF3835102111}" presName="hierChild3" presStyleCnt="0"/>
      <dgm:spPr/>
    </dgm:pt>
    <dgm:pt modelId="{637D8208-7223-4AB4-81DA-05E8ACACD5D5}" type="pres">
      <dgm:prSet presAssocID="{9028F63C-DB59-44EA-BAF5-D731C89DEFD7}" presName="Name19" presStyleLbl="parChTrans1D3" presStyleIdx="0" presStyleCnt="4"/>
      <dgm:spPr/>
    </dgm:pt>
    <dgm:pt modelId="{B88A7C99-75AF-4AB4-960D-CE42859B9AD8}" type="pres">
      <dgm:prSet presAssocID="{91E96F79-4355-4846-A2A2-C06127918956}" presName="Name21" presStyleCnt="0"/>
      <dgm:spPr/>
    </dgm:pt>
    <dgm:pt modelId="{9824B01F-B214-4D76-8F3B-E40910DB77F0}" type="pres">
      <dgm:prSet presAssocID="{91E96F79-4355-4846-A2A2-C06127918956}" presName="level2Shape" presStyleLbl="node3" presStyleIdx="0" presStyleCnt="4"/>
      <dgm:spPr/>
    </dgm:pt>
    <dgm:pt modelId="{1CD21DAF-4BBF-48E6-8F58-18F89C73FF0D}" type="pres">
      <dgm:prSet presAssocID="{91E96F79-4355-4846-A2A2-C06127918956}" presName="hierChild3" presStyleCnt="0"/>
      <dgm:spPr/>
    </dgm:pt>
    <dgm:pt modelId="{DF5E8494-D5C0-4396-BAE1-0EB2339BE5FF}" type="pres">
      <dgm:prSet presAssocID="{B237C25E-186C-437C-837F-A6751D15A1A5}" presName="Name19" presStyleLbl="parChTrans1D3" presStyleIdx="1" presStyleCnt="4"/>
      <dgm:spPr/>
    </dgm:pt>
    <dgm:pt modelId="{7FC7639C-EB8E-458E-9D63-6D44F699E58B}" type="pres">
      <dgm:prSet presAssocID="{23906137-C89C-4093-938D-C48F95840F5B}" presName="Name21" presStyleCnt="0"/>
      <dgm:spPr/>
    </dgm:pt>
    <dgm:pt modelId="{E9B4F5CE-32EB-4647-A8DF-B1DD7553552F}" type="pres">
      <dgm:prSet presAssocID="{23906137-C89C-4093-938D-C48F95840F5B}" presName="level2Shape" presStyleLbl="node3" presStyleIdx="1" presStyleCnt="4"/>
      <dgm:spPr/>
    </dgm:pt>
    <dgm:pt modelId="{3B95C67A-E413-4FBC-9845-A1051FC4C935}" type="pres">
      <dgm:prSet presAssocID="{23906137-C89C-4093-938D-C48F95840F5B}" presName="hierChild3" presStyleCnt="0"/>
      <dgm:spPr/>
    </dgm:pt>
    <dgm:pt modelId="{09F760BD-DC24-433E-BAF3-1DAB2B6F1BCE}" type="pres">
      <dgm:prSet presAssocID="{DDC58CBD-4CB3-4351-B86E-82ED216D8AA1}" presName="Name19" presStyleLbl="parChTrans1D3" presStyleIdx="2" presStyleCnt="4"/>
      <dgm:spPr/>
    </dgm:pt>
    <dgm:pt modelId="{C45DD59F-7D49-48C1-838B-3E86719DB02D}" type="pres">
      <dgm:prSet presAssocID="{14FEBE09-0859-4C64-9224-F14F2B75E0E5}" presName="Name21" presStyleCnt="0"/>
      <dgm:spPr/>
    </dgm:pt>
    <dgm:pt modelId="{2B350E2C-3132-463B-B1D5-E1D55515B5C8}" type="pres">
      <dgm:prSet presAssocID="{14FEBE09-0859-4C64-9224-F14F2B75E0E5}" presName="level2Shape" presStyleLbl="node3" presStyleIdx="2" presStyleCnt="4"/>
      <dgm:spPr/>
    </dgm:pt>
    <dgm:pt modelId="{ECD76EBF-898F-4FAC-8693-B8E72F7A64B5}" type="pres">
      <dgm:prSet presAssocID="{14FEBE09-0859-4C64-9224-F14F2B75E0E5}" presName="hierChild3" presStyleCnt="0"/>
      <dgm:spPr/>
    </dgm:pt>
    <dgm:pt modelId="{380DF125-ACA8-45B9-98CE-66E49D19D047}" type="pres">
      <dgm:prSet presAssocID="{E1D23E2A-4EF0-451C-99B1-B899D8BDFC1E}" presName="Name19" presStyleLbl="parChTrans1D3" presStyleIdx="3" presStyleCnt="4"/>
      <dgm:spPr/>
    </dgm:pt>
    <dgm:pt modelId="{5F6885CD-A9F3-4756-974A-189A1C896DAE}" type="pres">
      <dgm:prSet presAssocID="{7F85B050-6D07-4257-B7EF-500F54FB749B}" presName="Name21" presStyleCnt="0"/>
      <dgm:spPr/>
    </dgm:pt>
    <dgm:pt modelId="{4C9EA2AF-175A-4845-ACDD-00252DC2DF00}" type="pres">
      <dgm:prSet presAssocID="{7F85B050-6D07-4257-B7EF-500F54FB749B}" presName="level2Shape" presStyleLbl="node3" presStyleIdx="3" presStyleCnt="4"/>
      <dgm:spPr/>
    </dgm:pt>
    <dgm:pt modelId="{DFCAE9B6-C37F-4B19-B0A2-378C3F06DBFD}" type="pres">
      <dgm:prSet presAssocID="{7F85B050-6D07-4257-B7EF-500F54FB749B}" presName="hierChild3" presStyleCnt="0"/>
      <dgm:spPr/>
    </dgm:pt>
    <dgm:pt modelId="{B3475C81-91E4-4CD1-A7A4-2F78880C1A57}" type="pres">
      <dgm:prSet presAssocID="{FDBCE9AF-AAA0-4249-A1A8-1400800E550E}" presName="bgShapesFlow" presStyleCnt="0"/>
      <dgm:spPr/>
    </dgm:pt>
  </dgm:ptLst>
  <dgm:cxnLst>
    <dgm:cxn modelId="{B79D930A-7827-405C-A23C-A01DDD2489B1}" srcId="{FDBCE9AF-AAA0-4249-A1A8-1400800E550E}" destId="{ABEFD150-60B4-44D0-B173-C2B11CF133E5}" srcOrd="0" destOrd="0" parTransId="{C5984689-21A0-4267-89D1-CE48F6C6BAAE}" sibTransId="{E7B56F0C-490E-406F-A31B-FDFBAE3B297C}"/>
    <dgm:cxn modelId="{1B063B0F-D837-4C7F-B474-DB38A69F4D7B}" type="presOf" srcId="{E1D23E2A-4EF0-451C-99B1-B899D8BDFC1E}" destId="{380DF125-ACA8-45B9-98CE-66E49D19D047}" srcOrd="0" destOrd="0" presId="urn:microsoft.com/office/officeart/2005/8/layout/hierarchy6"/>
    <dgm:cxn modelId="{F568F819-911D-487D-9C5A-16D43D7D3D10}" srcId="{0D5F3BEE-C2C5-4C12-910C-EF3835102111}" destId="{23906137-C89C-4093-938D-C48F95840F5B}" srcOrd="1" destOrd="0" parTransId="{B237C25E-186C-437C-837F-A6751D15A1A5}" sibTransId="{5FAC674A-505B-414E-936D-6346EE97C6C0}"/>
    <dgm:cxn modelId="{1DD70563-C2AE-4A4D-8BA5-94254A291863}" srcId="{0D5F3BEE-C2C5-4C12-910C-EF3835102111}" destId="{91E96F79-4355-4846-A2A2-C06127918956}" srcOrd="0" destOrd="0" parTransId="{9028F63C-DB59-44EA-BAF5-D731C89DEFD7}" sibTransId="{B556E7E5-D542-4776-B199-42A914DB9822}"/>
    <dgm:cxn modelId="{44A7D163-C311-47BE-96C0-0DF9C2682AB0}" type="presOf" srcId="{7F85B050-6D07-4257-B7EF-500F54FB749B}" destId="{4C9EA2AF-175A-4845-ACDD-00252DC2DF00}" srcOrd="0" destOrd="0" presId="urn:microsoft.com/office/officeart/2005/8/layout/hierarchy6"/>
    <dgm:cxn modelId="{90280855-0E9E-402B-B457-AF1185E5C358}" type="presOf" srcId="{DDC58CBD-4CB3-4351-B86E-82ED216D8AA1}" destId="{09F760BD-DC24-433E-BAF3-1DAB2B6F1BCE}" srcOrd="0" destOrd="0" presId="urn:microsoft.com/office/officeart/2005/8/layout/hierarchy6"/>
    <dgm:cxn modelId="{FE914F59-944B-4F8D-AC80-3CBA1AAA3D47}" srcId="{ABEFD150-60B4-44D0-B173-C2B11CF133E5}" destId="{0D5F3BEE-C2C5-4C12-910C-EF3835102111}" srcOrd="0" destOrd="0" parTransId="{CFAF181E-30AB-4FAC-B758-225613B013D8}" sibTransId="{4EE1F659-E68A-4A7C-92EC-F2DC678CEDAF}"/>
    <dgm:cxn modelId="{53B22C7B-0B96-4E44-8AF0-0A0C005F9322}" srcId="{0D5F3BEE-C2C5-4C12-910C-EF3835102111}" destId="{7F85B050-6D07-4257-B7EF-500F54FB749B}" srcOrd="3" destOrd="0" parTransId="{E1D23E2A-4EF0-451C-99B1-B899D8BDFC1E}" sibTransId="{96302A4F-6AD5-4560-96AC-F09D52FE9299}"/>
    <dgm:cxn modelId="{F9379892-92CE-4593-9649-2979BE8FAFBA}" type="presOf" srcId="{23906137-C89C-4093-938D-C48F95840F5B}" destId="{E9B4F5CE-32EB-4647-A8DF-B1DD7553552F}" srcOrd="0" destOrd="0" presId="urn:microsoft.com/office/officeart/2005/8/layout/hierarchy6"/>
    <dgm:cxn modelId="{5E9E11A1-D681-4967-B434-E7EDD10E2D87}" type="presOf" srcId="{FDBCE9AF-AAA0-4249-A1A8-1400800E550E}" destId="{87BD892C-C507-4BC1-9F47-45D9B182C2F3}" srcOrd="0" destOrd="0" presId="urn:microsoft.com/office/officeart/2005/8/layout/hierarchy6"/>
    <dgm:cxn modelId="{128D85A3-3CE0-4353-BD4B-8AF8E983D4F4}" type="presOf" srcId="{0D5F3BEE-C2C5-4C12-910C-EF3835102111}" destId="{88334568-366C-4DB0-8386-04B6E9A4393B}" srcOrd="0" destOrd="0" presId="urn:microsoft.com/office/officeart/2005/8/layout/hierarchy6"/>
    <dgm:cxn modelId="{B5265DB6-9D57-4F6F-82D5-A292467C6F5C}" type="presOf" srcId="{14FEBE09-0859-4C64-9224-F14F2B75E0E5}" destId="{2B350E2C-3132-463B-B1D5-E1D55515B5C8}" srcOrd="0" destOrd="0" presId="urn:microsoft.com/office/officeart/2005/8/layout/hierarchy6"/>
    <dgm:cxn modelId="{6AA117B7-989E-4838-B6F3-AF8463C4C0F1}" type="presOf" srcId="{ABEFD150-60B4-44D0-B173-C2B11CF133E5}" destId="{7F24B690-8336-4D79-B2BB-334AB7E9A859}" srcOrd="0" destOrd="0" presId="urn:microsoft.com/office/officeart/2005/8/layout/hierarchy6"/>
    <dgm:cxn modelId="{BF969BD2-9FA8-4DF5-AC76-5AF44D870628}" type="presOf" srcId="{91E96F79-4355-4846-A2A2-C06127918956}" destId="{9824B01F-B214-4D76-8F3B-E40910DB77F0}" srcOrd="0" destOrd="0" presId="urn:microsoft.com/office/officeart/2005/8/layout/hierarchy6"/>
    <dgm:cxn modelId="{9C07BBDF-A445-475E-9ECC-4C31E3FB5A9F}" srcId="{0D5F3BEE-C2C5-4C12-910C-EF3835102111}" destId="{14FEBE09-0859-4C64-9224-F14F2B75E0E5}" srcOrd="2" destOrd="0" parTransId="{DDC58CBD-4CB3-4351-B86E-82ED216D8AA1}" sibTransId="{672E9003-EC6B-4594-A6D2-8C8BD71A204C}"/>
    <dgm:cxn modelId="{5688C4E2-A3D7-44B7-AF1B-880419101365}" type="presOf" srcId="{CFAF181E-30AB-4FAC-B758-225613B013D8}" destId="{52A7F818-0275-4E0E-AC4B-EAA2A9CCF295}" srcOrd="0" destOrd="0" presId="urn:microsoft.com/office/officeart/2005/8/layout/hierarchy6"/>
    <dgm:cxn modelId="{32B1E2EE-6F20-4AA1-A06B-B50F30DF4B97}" type="presOf" srcId="{B237C25E-186C-437C-837F-A6751D15A1A5}" destId="{DF5E8494-D5C0-4396-BAE1-0EB2339BE5FF}" srcOrd="0" destOrd="0" presId="urn:microsoft.com/office/officeart/2005/8/layout/hierarchy6"/>
    <dgm:cxn modelId="{4F04E4F4-3A1F-407E-A694-AB958882C590}" type="presOf" srcId="{9028F63C-DB59-44EA-BAF5-D731C89DEFD7}" destId="{637D8208-7223-4AB4-81DA-05E8ACACD5D5}" srcOrd="0" destOrd="0" presId="urn:microsoft.com/office/officeart/2005/8/layout/hierarchy6"/>
    <dgm:cxn modelId="{43E7065A-35B9-461E-B600-A81FC4F958B4}" type="presParOf" srcId="{87BD892C-C507-4BC1-9F47-45D9B182C2F3}" destId="{B82AB7BF-4CBE-4D27-93F4-72D57D47A40A}" srcOrd="0" destOrd="0" presId="urn:microsoft.com/office/officeart/2005/8/layout/hierarchy6"/>
    <dgm:cxn modelId="{CD84A5BB-046A-433C-8C6E-848027F80B27}" type="presParOf" srcId="{B82AB7BF-4CBE-4D27-93F4-72D57D47A40A}" destId="{0175A411-DEE3-46C7-9541-FC5DF2B04D7A}" srcOrd="0" destOrd="0" presId="urn:microsoft.com/office/officeart/2005/8/layout/hierarchy6"/>
    <dgm:cxn modelId="{8D828508-F25A-4935-8C5A-CD39CB7D3A0B}" type="presParOf" srcId="{0175A411-DEE3-46C7-9541-FC5DF2B04D7A}" destId="{63658E54-9462-4714-AE8A-445DB50341EB}" srcOrd="0" destOrd="0" presId="urn:microsoft.com/office/officeart/2005/8/layout/hierarchy6"/>
    <dgm:cxn modelId="{A2D97B72-EE22-4F27-BEB4-171B0430CCBC}" type="presParOf" srcId="{63658E54-9462-4714-AE8A-445DB50341EB}" destId="{7F24B690-8336-4D79-B2BB-334AB7E9A859}" srcOrd="0" destOrd="0" presId="urn:microsoft.com/office/officeart/2005/8/layout/hierarchy6"/>
    <dgm:cxn modelId="{293205A2-8FF8-4D8C-8605-EA969BB2ABC2}" type="presParOf" srcId="{63658E54-9462-4714-AE8A-445DB50341EB}" destId="{3A7422B2-2C65-4131-B7A5-186FEF2CF30A}" srcOrd="1" destOrd="0" presId="urn:microsoft.com/office/officeart/2005/8/layout/hierarchy6"/>
    <dgm:cxn modelId="{629D1DE8-7A0D-4561-9FA6-F3C7DC6B1C90}" type="presParOf" srcId="{3A7422B2-2C65-4131-B7A5-186FEF2CF30A}" destId="{52A7F818-0275-4E0E-AC4B-EAA2A9CCF295}" srcOrd="0" destOrd="0" presId="urn:microsoft.com/office/officeart/2005/8/layout/hierarchy6"/>
    <dgm:cxn modelId="{22D7D3D4-A72B-47AD-BE2F-899B7BADB896}" type="presParOf" srcId="{3A7422B2-2C65-4131-B7A5-186FEF2CF30A}" destId="{F87E895C-C261-4102-BE50-724F1AE06B29}" srcOrd="1" destOrd="0" presId="urn:microsoft.com/office/officeart/2005/8/layout/hierarchy6"/>
    <dgm:cxn modelId="{E2C81461-993E-4A39-87A9-3D36987201E7}" type="presParOf" srcId="{F87E895C-C261-4102-BE50-724F1AE06B29}" destId="{88334568-366C-4DB0-8386-04B6E9A4393B}" srcOrd="0" destOrd="0" presId="urn:microsoft.com/office/officeart/2005/8/layout/hierarchy6"/>
    <dgm:cxn modelId="{B3B2FC6B-4F2C-43FF-9D02-08E3F0880C30}" type="presParOf" srcId="{F87E895C-C261-4102-BE50-724F1AE06B29}" destId="{2DAC083B-E8EC-4F35-90A8-911A7AE594B6}" srcOrd="1" destOrd="0" presId="urn:microsoft.com/office/officeart/2005/8/layout/hierarchy6"/>
    <dgm:cxn modelId="{91E38114-CE67-47F9-8CEE-87B2E36155AC}" type="presParOf" srcId="{2DAC083B-E8EC-4F35-90A8-911A7AE594B6}" destId="{637D8208-7223-4AB4-81DA-05E8ACACD5D5}" srcOrd="0" destOrd="0" presId="urn:microsoft.com/office/officeart/2005/8/layout/hierarchy6"/>
    <dgm:cxn modelId="{055950C8-29DC-445C-97A7-5CFC70C9A0EE}" type="presParOf" srcId="{2DAC083B-E8EC-4F35-90A8-911A7AE594B6}" destId="{B88A7C99-75AF-4AB4-960D-CE42859B9AD8}" srcOrd="1" destOrd="0" presId="urn:microsoft.com/office/officeart/2005/8/layout/hierarchy6"/>
    <dgm:cxn modelId="{B435E4AF-38C5-4AFB-B7D3-D9F7FFFBBEC1}" type="presParOf" srcId="{B88A7C99-75AF-4AB4-960D-CE42859B9AD8}" destId="{9824B01F-B214-4D76-8F3B-E40910DB77F0}" srcOrd="0" destOrd="0" presId="urn:microsoft.com/office/officeart/2005/8/layout/hierarchy6"/>
    <dgm:cxn modelId="{30EC8E10-F06F-4DC1-A249-A004BE14C124}" type="presParOf" srcId="{B88A7C99-75AF-4AB4-960D-CE42859B9AD8}" destId="{1CD21DAF-4BBF-48E6-8F58-18F89C73FF0D}" srcOrd="1" destOrd="0" presId="urn:microsoft.com/office/officeart/2005/8/layout/hierarchy6"/>
    <dgm:cxn modelId="{E0D5DC98-6E31-4046-BC41-457E7D4977E0}" type="presParOf" srcId="{2DAC083B-E8EC-4F35-90A8-911A7AE594B6}" destId="{DF5E8494-D5C0-4396-BAE1-0EB2339BE5FF}" srcOrd="2" destOrd="0" presId="urn:microsoft.com/office/officeart/2005/8/layout/hierarchy6"/>
    <dgm:cxn modelId="{2E434331-CAD8-4F08-9035-CFF39EF649F1}" type="presParOf" srcId="{2DAC083B-E8EC-4F35-90A8-911A7AE594B6}" destId="{7FC7639C-EB8E-458E-9D63-6D44F699E58B}" srcOrd="3" destOrd="0" presId="urn:microsoft.com/office/officeart/2005/8/layout/hierarchy6"/>
    <dgm:cxn modelId="{9EBB1290-A908-4F57-B0C3-F86CCEBF0AB8}" type="presParOf" srcId="{7FC7639C-EB8E-458E-9D63-6D44F699E58B}" destId="{E9B4F5CE-32EB-4647-A8DF-B1DD7553552F}" srcOrd="0" destOrd="0" presId="urn:microsoft.com/office/officeart/2005/8/layout/hierarchy6"/>
    <dgm:cxn modelId="{2F496186-FE0A-421F-B588-F0B0D8095A58}" type="presParOf" srcId="{7FC7639C-EB8E-458E-9D63-6D44F699E58B}" destId="{3B95C67A-E413-4FBC-9845-A1051FC4C935}" srcOrd="1" destOrd="0" presId="urn:microsoft.com/office/officeart/2005/8/layout/hierarchy6"/>
    <dgm:cxn modelId="{84D7DCC7-F886-4D44-9733-B56CBDDC09A5}" type="presParOf" srcId="{2DAC083B-E8EC-4F35-90A8-911A7AE594B6}" destId="{09F760BD-DC24-433E-BAF3-1DAB2B6F1BCE}" srcOrd="4" destOrd="0" presId="urn:microsoft.com/office/officeart/2005/8/layout/hierarchy6"/>
    <dgm:cxn modelId="{38A382B9-256C-4459-B1B3-690FD96E2103}" type="presParOf" srcId="{2DAC083B-E8EC-4F35-90A8-911A7AE594B6}" destId="{C45DD59F-7D49-48C1-838B-3E86719DB02D}" srcOrd="5" destOrd="0" presId="urn:microsoft.com/office/officeart/2005/8/layout/hierarchy6"/>
    <dgm:cxn modelId="{7BBF237A-FEB5-4C5A-8FCB-A33302C29C9E}" type="presParOf" srcId="{C45DD59F-7D49-48C1-838B-3E86719DB02D}" destId="{2B350E2C-3132-463B-B1D5-E1D55515B5C8}" srcOrd="0" destOrd="0" presId="urn:microsoft.com/office/officeart/2005/8/layout/hierarchy6"/>
    <dgm:cxn modelId="{92C6A9D1-C66D-482E-8BB2-EDA3B1FB49B2}" type="presParOf" srcId="{C45DD59F-7D49-48C1-838B-3E86719DB02D}" destId="{ECD76EBF-898F-4FAC-8693-B8E72F7A64B5}" srcOrd="1" destOrd="0" presId="urn:microsoft.com/office/officeart/2005/8/layout/hierarchy6"/>
    <dgm:cxn modelId="{7254D89F-0B98-4555-868A-9A7C01B47714}" type="presParOf" srcId="{2DAC083B-E8EC-4F35-90A8-911A7AE594B6}" destId="{380DF125-ACA8-45B9-98CE-66E49D19D047}" srcOrd="6" destOrd="0" presId="urn:microsoft.com/office/officeart/2005/8/layout/hierarchy6"/>
    <dgm:cxn modelId="{D640D5C1-9ABF-4C98-935F-FEA4753AEEA5}" type="presParOf" srcId="{2DAC083B-E8EC-4F35-90A8-911A7AE594B6}" destId="{5F6885CD-A9F3-4756-974A-189A1C896DAE}" srcOrd="7" destOrd="0" presId="urn:microsoft.com/office/officeart/2005/8/layout/hierarchy6"/>
    <dgm:cxn modelId="{E38748F7-F44F-499A-90B4-42E23F399921}" type="presParOf" srcId="{5F6885CD-A9F3-4756-974A-189A1C896DAE}" destId="{4C9EA2AF-175A-4845-ACDD-00252DC2DF00}" srcOrd="0" destOrd="0" presId="urn:microsoft.com/office/officeart/2005/8/layout/hierarchy6"/>
    <dgm:cxn modelId="{C7AD3256-6BAD-4E41-8BCB-533638785166}" type="presParOf" srcId="{5F6885CD-A9F3-4756-974A-189A1C896DAE}" destId="{DFCAE9B6-C37F-4B19-B0A2-378C3F06DBFD}" srcOrd="1" destOrd="0" presId="urn:microsoft.com/office/officeart/2005/8/layout/hierarchy6"/>
    <dgm:cxn modelId="{0B51E885-AAC6-4065-BB21-1CAC6E10E7C4}" type="presParOf" srcId="{87BD892C-C507-4BC1-9F47-45D9B182C2F3}" destId="{B3475C81-91E4-4CD1-A7A4-2F78880C1A5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24B690-8336-4D79-B2BB-334AB7E9A859}">
      <dsp:nvSpPr>
        <dsp:cNvPr id="0" name=""/>
        <dsp:cNvSpPr/>
      </dsp:nvSpPr>
      <dsp:spPr>
        <a:xfrm>
          <a:off x="2294483" y="1488"/>
          <a:ext cx="897433" cy="598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/>
            <a:t>Styrelse</a:t>
          </a:r>
        </a:p>
      </dsp:txBody>
      <dsp:txXfrm>
        <a:off x="2312006" y="19011"/>
        <a:ext cx="862387" cy="563243"/>
      </dsp:txXfrm>
    </dsp:sp>
    <dsp:sp modelId="{52A7F818-0275-4E0E-AC4B-EAA2A9CCF295}">
      <dsp:nvSpPr>
        <dsp:cNvPr id="0" name=""/>
        <dsp:cNvSpPr/>
      </dsp:nvSpPr>
      <dsp:spPr>
        <a:xfrm>
          <a:off x="2697479" y="599777"/>
          <a:ext cx="91440" cy="2393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34568-366C-4DB0-8386-04B6E9A4393B}">
      <dsp:nvSpPr>
        <dsp:cNvPr id="0" name=""/>
        <dsp:cNvSpPr/>
      </dsp:nvSpPr>
      <dsp:spPr>
        <a:xfrm>
          <a:off x="2294483" y="839092"/>
          <a:ext cx="897433" cy="598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/>
            <a:t>VD</a:t>
          </a:r>
        </a:p>
      </dsp:txBody>
      <dsp:txXfrm>
        <a:off x="2312006" y="856615"/>
        <a:ext cx="862387" cy="563243"/>
      </dsp:txXfrm>
    </dsp:sp>
    <dsp:sp modelId="{637D8208-7223-4AB4-81DA-05E8ACACD5D5}">
      <dsp:nvSpPr>
        <dsp:cNvPr id="0" name=""/>
        <dsp:cNvSpPr/>
      </dsp:nvSpPr>
      <dsp:spPr>
        <a:xfrm>
          <a:off x="993204" y="1437382"/>
          <a:ext cx="1749995" cy="239315"/>
        </a:xfrm>
        <a:custGeom>
          <a:avLst/>
          <a:gdLst/>
          <a:ahLst/>
          <a:cxnLst/>
          <a:rect l="0" t="0" r="0" b="0"/>
          <a:pathLst>
            <a:path>
              <a:moveTo>
                <a:pt x="1749995" y="0"/>
              </a:moveTo>
              <a:lnTo>
                <a:pt x="1749995" y="119657"/>
              </a:lnTo>
              <a:lnTo>
                <a:pt x="0" y="119657"/>
              </a:lnTo>
              <a:lnTo>
                <a:pt x="0" y="239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24B01F-B214-4D76-8F3B-E40910DB77F0}">
      <dsp:nvSpPr>
        <dsp:cNvPr id="0" name=""/>
        <dsp:cNvSpPr/>
      </dsp:nvSpPr>
      <dsp:spPr>
        <a:xfrm>
          <a:off x="544487" y="1676697"/>
          <a:ext cx="897433" cy="598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/>
            <a:t>Administration</a:t>
          </a:r>
        </a:p>
      </dsp:txBody>
      <dsp:txXfrm>
        <a:off x="562010" y="1694220"/>
        <a:ext cx="862387" cy="563243"/>
      </dsp:txXfrm>
    </dsp:sp>
    <dsp:sp modelId="{DF5E8494-D5C0-4396-BAE1-0EB2339BE5FF}">
      <dsp:nvSpPr>
        <dsp:cNvPr id="0" name=""/>
        <dsp:cNvSpPr/>
      </dsp:nvSpPr>
      <dsp:spPr>
        <a:xfrm>
          <a:off x="2159868" y="1437382"/>
          <a:ext cx="583331" cy="239315"/>
        </a:xfrm>
        <a:custGeom>
          <a:avLst/>
          <a:gdLst/>
          <a:ahLst/>
          <a:cxnLst/>
          <a:rect l="0" t="0" r="0" b="0"/>
          <a:pathLst>
            <a:path>
              <a:moveTo>
                <a:pt x="583331" y="0"/>
              </a:moveTo>
              <a:lnTo>
                <a:pt x="583331" y="119657"/>
              </a:lnTo>
              <a:lnTo>
                <a:pt x="0" y="119657"/>
              </a:lnTo>
              <a:lnTo>
                <a:pt x="0" y="239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4F5CE-32EB-4647-A8DF-B1DD7553552F}">
      <dsp:nvSpPr>
        <dsp:cNvPr id="0" name=""/>
        <dsp:cNvSpPr/>
      </dsp:nvSpPr>
      <dsp:spPr>
        <a:xfrm>
          <a:off x="1711151" y="1676697"/>
          <a:ext cx="897433" cy="598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/>
            <a:t>Kollektivtrafik</a:t>
          </a:r>
        </a:p>
      </dsp:txBody>
      <dsp:txXfrm>
        <a:off x="1728674" y="1694220"/>
        <a:ext cx="862387" cy="563243"/>
      </dsp:txXfrm>
    </dsp:sp>
    <dsp:sp modelId="{09F760BD-DC24-433E-BAF3-1DAB2B6F1BCE}">
      <dsp:nvSpPr>
        <dsp:cNvPr id="0" name=""/>
        <dsp:cNvSpPr/>
      </dsp:nvSpPr>
      <dsp:spPr>
        <a:xfrm>
          <a:off x="2743200" y="1437382"/>
          <a:ext cx="583331" cy="239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657"/>
              </a:lnTo>
              <a:lnTo>
                <a:pt x="583331" y="119657"/>
              </a:lnTo>
              <a:lnTo>
                <a:pt x="583331" y="239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50E2C-3132-463B-B1D5-E1D55515B5C8}">
      <dsp:nvSpPr>
        <dsp:cNvPr id="0" name=""/>
        <dsp:cNvSpPr/>
      </dsp:nvSpPr>
      <dsp:spPr>
        <a:xfrm>
          <a:off x="2877815" y="1676697"/>
          <a:ext cx="897433" cy="598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/>
            <a:t>Juridik</a:t>
          </a:r>
        </a:p>
      </dsp:txBody>
      <dsp:txXfrm>
        <a:off x="2895338" y="1694220"/>
        <a:ext cx="862387" cy="563243"/>
      </dsp:txXfrm>
    </dsp:sp>
    <dsp:sp modelId="{380DF125-ACA8-45B9-98CE-66E49D19D047}">
      <dsp:nvSpPr>
        <dsp:cNvPr id="0" name=""/>
        <dsp:cNvSpPr/>
      </dsp:nvSpPr>
      <dsp:spPr>
        <a:xfrm>
          <a:off x="2743200" y="1437382"/>
          <a:ext cx="1749995" cy="239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657"/>
              </a:lnTo>
              <a:lnTo>
                <a:pt x="1749995" y="119657"/>
              </a:lnTo>
              <a:lnTo>
                <a:pt x="1749995" y="239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EA2AF-175A-4845-ACDD-00252DC2DF00}">
      <dsp:nvSpPr>
        <dsp:cNvPr id="0" name=""/>
        <dsp:cNvSpPr/>
      </dsp:nvSpPr>
      <dsp:spPr>
        <a:xfrm>
          <a:off x="4044478" y="1676697"/>
          <a:ext cx="897433" cy="598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/>
            <a:t>BIC Factory</a:t>
          </a:r>
        </a:p>
      </dsp:txBody>
      <dsp:txXfrm>
        <a:off x="4062001" y="1694220"/>
        <a:ext cx="862387" cy="5632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9A84A731266439ECBAEF974CE9D33" ma:contentTypeVersion="10" ma:contentTypeDescription="Skapa ett nytt dokument." ma:contentTypeScope="" ma:versionID="dbcc74cfded4320fa3586baffb219739">
  <xsd:schema xmlns:xsd="http://www.w3.org/2001/XMLSchema" xmlns:xs="http://www.w3.org/2001/XMLSchema" xmlns:p="http://schemas.microsoft.com/office/2006/metadata/properties" xmlns:ns3="45b9ff40-3386-4a02-9c20-6f3bcf3f929e" xmlns:ns4="f671eb44-1f5c-4267-8361-218b742f4e45" targetNamespace="http://schemas.microsoft.com/office/2006/metadata/properties" ma:root="true" ma:fieldsID="4a815d98c0c680ebb6762895c2ef8809" ns3:_="" ns4:_="">
    <xsd:import namespace="45b9ff40-3386-4a02-9c20-6f3bcf3f929e"/>
    <xsd:import namespace="f671eb44-1f5c-4267-8361-218b742f4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ff40-3386-4a02-9c20-6f3bcf3f9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eb44-1f5c-4267-8361-218b742f4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E9E1-E0D0-4054-BD55-4EB8338E0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9ff40-3386-4a02-9c20-6f3bcf3f929e"/>
    <ds:schemaRef ds:uri="f671eb44-1f5c-4267-8361-218b742f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CE35B-855C-4320-BC2E-3443BC865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2FE6C-A32D-4645-9735-D78A79339E96}">
  <ds:schemaRefs>
    <ds:schemaRef ds:uri="http://purl.org/dc/elements/1.1/"/>
    <ds:schemaRef ds:uri="http://schemas.microsoft.com/office/2006/metadata/properties"/>
    <ds:schemaRef ds:uri="45b9ff40-3386-4a02-9c20-6f3bcf3f929e"/>
    <ds:schemaRef ds:uri="http://purl.org/dc/terms/"/>
    <ds:schemaRef ds:uri="http://schemas.openxmlformats.org/package/2006/metadata/core-properties"/>
    <ds:schemaRef ds:uri="f671eb44-1f5c-4267-8361-218b742f4e4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55D56F-879F-47CC-8DDF-37662C39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5647</Characters>
  <Application>Microsoft Office Word</Application>
  <DocSecurity>4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Kommunföretag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Jonsson</dc:creator>
  <cp:lastModifiedBy>Niklas Ljungholm</cp:lastModifiedBy>
  <cp:revision>2</cp:revision>
  <dcterms:created xsi:type="dcterms:W3CDTF">2019-10-08T08:02:00Z</dcterms:created>
  <dcterms:modified xsi:type="dcterms:W3CDTF">2019-10-08T08:02:00Z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0x0101002DF9A84A731266439ECBAEF974CE9D33</vt:lpwstr>
  </property>
</Properties>
</file>