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27BB" w14:textId="77777777" w:rsidR="00674C05" w:rsidRDefault="009570D9">
      <w:pPr>
        <w:spacing w:after="151"/>
        <w:ind w:left="11" w:right="816"/>
        <w:jc w:val="right"/>
      </w:pPr>
      <w:r>
        <w:rPr>
          <w:noProof/>
        </w:rPr>
        <w:drawing>
          <wp:anchor distT="0" distB="0" distL="114300" distR="114300" simplePos="0" relativeHeight="251658240" behindDoc="0" locked="0" layoutInCell="1" allowOverlap="0" wp14:anchorId="12FFED64" wp14:editId="7F42D4A4">
            <wp:simplePos x="0" y="0"/>
            <wp:positionH relativeFrom="column">
              <wp:posOffset>7061</wp:posOffset>
            </wp:positionH>
            <wp:positionV relativeFrom="paragraph">
              <wp:posOffset>-87959</wp:posOffset>
            </wp:positionV>
            <wp:extent cx="1360805" cy="56497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60805" cy="564972"/>
                    </a:xfrm>
                    <a:prstGeom prst="rect">
                      <a:avLst/>
                    </a:prstGeom>
                  </pic:spPr>
                </pic:pic>
              </a:graphicData>
            </a:graphic>
          </wp:anchor>
        </w:drawing>
      </w:r>
      <w:r>
        <w:rPr>
          <w:b/>
          <w:sz w:val="32"/>
        </w:rPr>
        <w:t xml:space="preserve">Samrådsmöte, bibliotek </w:t>
      </w:r>
    </w:p>
    <w:p w14:paraId="6204182F" w14:textId="40041175" w:rsidR="00674C05" w:rsidRDefault="00A279CE">
      <w:pPr>
        <w:spacing w:after="172"/>
        <w:ind w:left="11"/>
        <w:jc w:val="center"/>
      </w:pPr>
      <w:r w:rsidRPr="59434E78">
        <w:rPr>
          <w:b/>
          <w:bCs/>
          <w:sz w:val="26"/>
          <w:szCs w:val="26"/>
        </w:rPr>
        <w:t xml:space="preserve">        Minnesanteckningar </w:t>
      </w:r>
    </w:p>
    <w:p w14:paraId="5220A874" w14:textId="2BF70581" w:rsidR="00674C05" w:rsidRDefault="009570D9">
      <w:pPr>
        <w:spacing w:after="185"/>
        <w:ind w:left="1668"/>
        <w:jc w:val="center"/>
      </w:pPr>
      <w:r>
        <w:rPr>
          <w:sz w:val="24"/>
        </w:rPr>
        <w:t>202</w:t>
      </w:r>
      <w:r w:rsidR="00A81887">
        <w:rPr>
          <w:sz w:val="24"/>
        </w:rPr>
        <w:t>4-01-2</w:t>
      </w:r>
      <w:r w:rsidR="00FF0724">
        <w:rPr>
          <w:sz w:val="24"/>
        </w:rPr>
        <w:t>5</w:t>
      </w:r>
      <w:r>
        <w:rPr>
          <w:sz w:val="24"/>
        </w:rPr>
        <w:t xml:space="preserve"> </w:t>
      </w:r>
    </w:p>
    <w:p w14:paraId="49EB3AC3" w14:textId="77777777" w:rsidR="00674C05" w:rsidRDefault="009570D9">
      <w:pPr>
        <w:spacing w:after="183"/>
        <w:ind w:right="207"/>
        <w:jc w:val="right"/>
      </w:pPr>
      <w:r>
        <w:rPr>
          <w:sz w:val="24"/>
        </w:rPr>
        <w:t xml:space="preserve">Klockan 18.00-19.30 Multisalen, Väven </w:t>
      </w:r>
    </w:p>
    <w:p w14:paraId="603A35C3" w14:textId="77777777" w:rsidR="00674C05" w:rsidRDefault="009570D9">
      <w:pPr>
        <w:spacing w:after="185"/>
      </w:pPr>
      <w:r>
        <w:rPr>
          <w:b/>
          <w:sz w:val="24"/>
        </w:rPr>
        <w:t>Närvarande</w:t>
      </w:r>
      <w:r>
        <w:rPr>
          <w:sz w:val="24"/>
        </w:rPr>
        <w:t xml:space="preserve">: </w:t>
      </w:r>
    </w:p>
    <w:p w14:paraId="4B181E90" w14:textId="19D34749" w:rsidR="00674C05" w:rsidRPr="008D4F89" w:rsidRDefault="009570D9" w:rsidP="008D4F89">
      <w:pPr>
        <w:spacing w:after="172"/>
        <w:ind w:left="-5" w:hanging="10"/>
      </w:pPr>
      <w:r w:rsidRPr="03A3F5DA">
        <w:rPr>
          <w:sz w:val="24"/>
          <w:szCs w:val="24"/>
        </w:rPr>
        <w:t xml:space="preserve">Anne Alenbro Lindström, Åsa Grenholm, </w:t>
      </w:r>
      <w:r w:rsidR="00685E54">
        <w:rPr>
          <w:sz w:val="24"/>
          <w:szCs w:val="24"/>
        </w:rPr>
        <w:t>L</w:t>
      </w:r>
      <w:r w:rsidR="7A999100" w:rsidRPr="03A3F5DA">
        <w:rPr>
          <w:sz w:val="24"/>
          <w:szCs w:val="24"/>
        </w:rPr>
        <w:t>ena Grönlund</w:t>
      </w:r>
      <w:r w:rsidRPr="03A3F5DA">
        <w:rPr>
          <w:sz w:val="24"/>
          <w:szCs w:val="24"/>
        </w:rPr>
        <w:t xml:space="preserve">, </w:t>
      </w:r>
      <w:r w:rsidR="50F50A82" w:rsidRPr="03A3F5DA">
        <w:rPr>
          <w:sz w:val="24"/>
          <w:szCs w:val="24"/>
        </w:rPr>
        <w:t>Maud Sandström</w:t>
      </w:r>
      <w:r w:rsidR="00A81887" w:rsidRPr="03A3F5DA">
        <w:rPr>
          <w:sz w:val="24"/>
          <w:szCs w:val="24"/>
        </w:rPr>
        <w:t xml:space="preserve">, </w:t>
      </w:r>
      <w:r w:rsidRPr="03A3F5DA">
        <w:rPr>
          <w:sz w:val="24"/>
          <w:szCs w:val="24"/>
        </w:rPr>
        <w:t xml:space="preserve">Kristina Hesse, Aino Dahl </w:t>
      </w:r>
      <w:r w:rsidR="008D4F89">
        <w:t xml:space="preserve">samt </w:t>
      </w:r>
      <w:r w:rsidR="008D4F89">
        <w:rPr>
          <w:sz w:val="24"/>
        </w:rPr>
        <w:t>n</w:t>
      </w:r>
      <w:r>
        <w:rPr>
          <w:sz w:val="24"/>
        </w:rPr>
        <w:t xml:space="preserve">ationella minoriteter  </w:t>
      </w:r>
    </w:p>
    <w:p w14:paraId="3D30B5F9" w14:textId="77777777" w:rsidR="00635EAE" w:rsidRDefault="00635EAE">
      <w:pPr>
        <w:spacing w:after="0"/>
        <w:ind w:left="-5" w:hanging="10"/>
      </w:pPr>
    </w:p>
    <w:tbl>
      <w:tblPr>
        <w:tblStyle w:val="TableGrid1"/>
        <w:tblW w:w="9350" w:type="dxa"/>
        <w:tblInd w:w="6" w:type="dxa"/>
        <w:tblCellMar>
          <w:top w:w="52" w:type="dxa"/>
          <w:left w:w="68" w:type="dxa"/>
          <w:right w:w="27" w:type="dxa"/>
        </w:tblCellMar>
        <w:tblLook w:val="04A0" w:firstRow="1" w:lastRow="0" w:firstColumn="1" w:lastColumn="0" w:noHBand="0" w:noVBand="1"/>
      </w:tblPr>
      <w:tblGrid>
        <w:gridCol w:w="2262"/>
        <w:gridCol w:w="708"/>
        <w:gridCol w:w="4824"/>
        <w:gridCol w:w="1556"/>
      </w:tblGrid>
      <w:tr w:rsidR="00674C05" w14:paraId="2D434E0A" w14:textId="77777777" w:rsidTr="59434E78">
        <w:trPr>
          <w:trHeight w:val="509"/>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759513A" w14:textId="77777777" w:rsidR="00674C05" w:rsidRDefault="009570D9">
            <w:r>
              <w:rPr>
                <w:b/>
                <w:sz w:val="24"/>
              </w:rPr>
              <w:t xml:space="preserve">Ärende: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88E12E2" w14:textId="77777777" w:rsidR="00674C05" w:rsidRDefault="009570D9">
            <w:pPr>
              <w:ind w:left="1"/>
              <w:jc w:val="both"/>
            </w:pPr>
            <w:r>
              <w:rPr>
                <w:b/>
                <w:sz w:val="24"/>
              </w:rPr>
              <w:t xml:space="preserve">I/D/B </w:t>
            </w:r>
          </w:p>
        </w:tc>
        <w:tc>
          <w:tcPr>
            <w:tcW w:w="4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D7748D6" w14:textId="77777777" w:rsidR="00674C05" w:rsidRDefault="009570D9">
            <w:pPr>
              <w:ind w:left="1"/>
            </w:pPr>
            <w:r>
              <w:rPr>
                <w:b/>
                <w:sz w:val="24"/>
              </w:rPr>
              <w:t xml:space="preserve">Omfattning/notering: </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4320054" w14:textId="77777777" w:rsidR="00674C05" w:rsidRDefault="009570D9">
            <w:pPr>
              <w:ind w:left="1"/>
            </w:pPr>
            <w:r>
              <w:rPr>
                <w:b/>
                <w:sz w:val="24"/>
              </w:rPr>
              <w:t xml:space="preserve">Ansvarig: </w:t>
            </w:r>
          </w:p>
        </w:tc>
      </w:tr>
      <w:tr w:rsidR="00674C05" w14:paraId="3D39D9D8" w14:textId="77777777" w:rsidTr="59434E78">
        <w:trPr>
          <w:trHeight w:val="1655"/>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59FF7" w14:textId="77777777" w:rsidR="00674C05" w:rsidRDefault="009570D9">
            <w:r>
              <w:rPr>
                <w:sz w:val="24"/>
              </w:rPr>
              <w:t xml:space="preserve">Inledning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68165" w14:textId="77777777" w:rsidR="00674C05" w:rsidRDefault="009570D9">
            <w:pPr>
              <w:ind w:left="1"/>
            </w:pPr>
            <w:r>
              <w:rPr>
                <w:sz w:val="24"/>
              </w:rPr>
              <w:t xml:space="preserve">I </w:t>
            </w:r>
          </w:p>
        </w:tc>
        <w:tc>
          <w:tcPr>
            <w:tcW w:w="48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F0882" w14:textId="437A8936" w:rsidR="00674C05" w:rsidRDefault="009570D9" w:rsidP="59434E78">
            <w:r w:rsidRPr="59434E78">
              <w:rPr>
                <w:sz w:val="24"/>
                <w:szCs w:val="24"/>
              </w:rPr>
              <w:t xml:space="preserve">Åsa Grenholm/Bibliotekspersonalen inleder mötet med ett bildspel </w:t>
            </w:r>
            <w:r w:rsidR="0D1A12DA" w:rsidRPr="59434E78">
              <w:rPr>
                <w:sz w:val="24"/>
                <w:szCs w:val="24"/>
              </w:rPr>
              <w:t xml:space="preserve">(bilaga 1), </w:t>
            </w:r>
            <w:r w:rsidRPr="59434E78">
              <w:rPr>
                <w:sz w:val="24"/>
                <w:szCs w:val="24"/>
              </w:rPr>
              <w:t xml:space="preserve">efter en presentationsrunda av närvarande tjänstepersoner.  </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65725" w14:textId="77777777" w:rsidR="00674C05" w:rsidRDefault="009570D9">
            <w:pPr>
              <w:ind w:left="1"/>
            </w:pPr>
            <w:r>
              <w:rPr>
                <w:sz w:val="24"/>
              </w:rPr>
              <w:t xml:space="preserve">chef/alla </w:t>
            </w:r>
          </w:p>
        </w:tc>
      </w:tr>
      <w:tr w:rsidR="00674C05" w14:paraId="6B6912EE" w14:textId="77777777" w:rsidTr="59434E78">
        <w:trPr>
          <w:trHeight w:val="8193"/>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6FE2B" w14:textId="77777777" w:rsidR="00674C05" w:rsidRDefault="009570D9">
            <w:pPr>
              <w:spacing w:after="65"/>
              <w:jc w:val="both"/>
            </w:pPr>
            <w:r>
              <w:rPr>
                <w:sz w:val="24"/>
              </w:rPr>
              <w:t xml:space="preserve">Information hörande </w:t>
            </w:r>
          </w:p>
          <w:p w14:paraId="5D31BB7E" w14:textId="77777777" w:rsidR="00674C05" w:rsidRDefault="009570D9">
            <w:r>
              <w:rPr>
                <w:sz w:val="24"/>
              </w:rPr>
              <w:t>till bildspelet</w:t>
            </w:r>
            <w:r>
              <w:rPr>
                <w:color w:val="808080"/>
                <w:sz w:val="24"/>
              </w:rPr>
              <w:t xml:space="preserve">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C4FC" w14:textId="77777777" w:rsidR="00674C05" w:rsidRDefault="009570D9">
            <w:pPr>
              <w:spacing w:after="125"/>
              <w:ind w:left="1"/>
            </w:pPr>
            <w:r>
              <w:rPr>
                <w:sz w:val="24"/>
              </w:rPr>
              <w:t xml:space="preserve"> </w:t>
            </w:r>
          </w:p>
          <w:p w14:paraId="177BED30" w14:textId="77777777" w:rsidR="00674C05" w:rsidRDefault="009570D9">
            <w:pPr>
              <w:spacing w:after="123"/>
              <w:ind w:left="1"/>
            </w:pPr>
            <w:r>
              <w:rPr>
                <w:sz w:val="24"/>
              </w:rPr>
              <w:t xml:space="preserve"> </w:t>
            </w:r>
          </w:p>
          <w:p w14:paraId="084704A9" w14:textId="77777777" w:rsidR="00674C05" w:rsidRDefault="009570D9">
            <w:pPr>
              <w:spacing w:after="125"/>
              <w:ind w:left="1"/>
            </w:pPr>
            <w:r>
              <w:rPr>
                <w:sz w:val="24"/>
              </w:rPr>
              <w:t xml:space="preserve"> </w:t>
            </w:r>
          </w:p>
          <w:p w14:paraId="278A800B" w14:textId="77777777" w:rsidR="00674C05" w:rsidRDefault="009570D9">
            <w:pPr>
              <w:spacing w:after="125"/>
              <w:ind w:left="1"/>
            </w:pPr>
            <w:r>
              <w:rPr>
                <w:sz w:val="24"/>
              </w:rPr>
              <w:t xml:space="preserve"> </w:t>
            </w:r>
          </w:p>
          <w:p w14:paraId="075EE5C4" w14:textId="77777777" w:rsidR="00674C05" w:rsidRDefault="009570D9">
            <w:pPr>
              <w:spacing w:after="123"/>
              <w:ind w:left="1"/>
            </w:pPr>
            <w:r>
              <w:rPr>
                <w:sz w:val="24"/>
              </w:rPr>
              <w:t xml:space="preserve"> </w:t>
            </w:r>
          </w:p>
          <w:p w14:paraId="5EA1336B" w14:textId="77777777" w:rsidR="00674C05" w:rsidRDefault="009570D9">
            <w:pPr>
              <w:spacing w:after="125"/>
              <w:ind w:left="1"/>
            </w:pPr>
            <w:r>
              <w:rPr>
                <w:sz w:val="24"/>
              </w:rPr>
              <w:t xml:space="preserve"> </w:t>
            </w:r>
          </w:p>
          <w:p w14:paraId="693E77F2" w14:textId="77777777" w:rsidR="00674C05" w:rsidRDefault="009570D9">
            <w:pPr>
              <w:spacing w:after="125"/>
              <w:ind w:left="1"/>
            </w:pPr>
            <w:r>
              <w:rPr>
                <w:sz w:val="24"/>
              </w:rPr>
              <w:t xml:space="preserve"> </w:t>
            </w:r>
          </w:p>
          <w:p w14:paraId="1C8C6438" w14:textId="77777777" w:rsidR="00674C05" w:rsidRDefault="009570D9">
            <w:pPr>
              <w:spacing w:after="123"/>
              <w:ind w:left="1"/>
            </w:pPr>
            <w:r>
              <w:rPr>
                <w:sz w:val="24"/>
              </w:rPr>
              <w:t xml:space="preserve"> </w:t>
            </w:r>
          </w:p>
          <w:p w14:paraId="50ED81FF" w14:textId="77777777" w:rsidR="00674C05" w:rsidRDefault="009570D9">
            <w:pPr>
              <w:spacing w:after="125"/>
              <w:ind w:left="1"/>
            </w:pPr>
            <w:r>
              <w:rPr>
                <w:sz w:val="24"/>
              </w:rPr>
              <w:t xml:space="preserve"> </w:t>
            </w:r>
          </w:p>
          <w:p w14:paraId="42A102AE" w14:textId="77777777" w:rsidR="00674C05" w:rsidRDefault="009570D9">
            <w:pPr>
              <w:spacing w:after="126"/>
              <w:ind w:left="1"/>
            </w:pPr>
            <w:r>
              <w:rPr>
                <w:sz w:val="24"/>
              </w:rPr>
              <w:t xml:space="preserve"> </w:t>
            </w:r>
          </w:p>
          <w:p w14:paraId="35F0AE65" w14:textId="77777777" w:rsidR="00674C05" w:rsidRDefault="009570D9">
            <w:pPr>
              <w:spacing w:after="125"/>
              <w:ind w:left="1"/>
            </w:pPr>
            <w:r>
              <w:rPr>
                <w:sz w:val="24"/>
              </w:rPr>
              <w:t xml:space="preserve"> </w:t>
            </w:r>
          </w:p>
          <w:p w14:paraId="6D5F22B8" w14:textId="77777777" w:rsidR="00674C05" w:rsidRDefault="009570D9">
            <w:pPr>
              <w:spacing w:after="123"/>
              <w:ind w:left="1"/>
            </w:pPr>
            <w:r>
              <w:rPr>
                <w:sz w:val="24"/>
              </w:rPr>
              <w:t xml:space="preserve"> </w:t>
            </w:r>
          </w:p>
          <w:p w14:paraId="75C3D85D" w14:textId="77777777" w:rsidR="00674C05" w:rsidRDefault="009570D9">
            <w:pPr>
              <w:spacing w:after="125"/>
              <w:ind w:left="1"/>
            </w:pPr>
            <w:r>
              <w:rPr>
                <w:sz w:val="24"/>
              </w:rPr>
              <w:t xml:space="preserve"> </w:t>
            </w:r>
          </w:p>
          <w:p w14:paraId="75505ACC" w14:textId="77777777" w:rsidR="00674C05" w:rsidRDefault="009570D9">
            <w:pPr>
              <w:spacing w:after="125"/>
              <w:ind w:left="1"/>
            </w:pPr>
            <w:r>
              <w:rPr>
                <w:sz w:val="24"/>
              </w:rPr>
              <w:t xml:space="preserve"> </w:t>
            </w:r>
          </w:p>
          <w:p w14:paraId="26B83D6C" w14:textId="77777777" w:rsidR="00674C05" w:rsidRDefault="009570D9">
            <w:pPr>
              <w:spacing w:after="123"/>
              <w:ind w:left="1"/>
            </w:pPr>
            <w:r>
              <w:rPr>
                <w:sz w:val="24"/>
              </w:rPr>
              <w:t xml:space="preserve"> </w:t>
            </w:r>
          </w:p>
          <w:p w14:paraId="05190EB6" w14:textId="77777777" w:rsidR="00674C05" w:rsidRDefault="009570D9">
            <w:pPr>
              <w:spacing w:after="125"/>
              <w:ind w:left="1"/>
            </w:pPr>
            <w:r>
              <w:rPr>
                <w:sz w:val="24"/>
              </w:rPr>
              <w:t xml:space="preserve"> </w:t>
            </w:r>
          </w:p>
          <w:p w14:paraId="2D56119E" w14:textId="77777777" w:rsidR="00674C05" w:rsidRDefault="009570D9">
            <w:pPr>
              <w:spacing w:after="126"/>
              <w:ind w:left="1"/>
            </w:pPr>
            <w:r>
              <w:rPr>
                <w:sz w:val="24"/>
              </w:rPr>
              <w:t xml:space="preserve"> </w:t>
            </w:r>
          </w:p>
          <w:p w14:paraId="59EEA866" w14:textId="77777777" w:rsidR="00674C05" w:rsidRDefault="009570D9">
            <w:pPr>
              <w:ind w:left="1"/>
            </w:pPr>
            <w:r>
              <w:rPr>
                <w:sz w:val="24"/>
              </w:rPr>
              <w:t xml:space="preserve"> </w:t>
            </w:r>
          </w:p>
        </w:tc>
        <w:tc>
          <w:tcPr>
            <w:tcW w:w="4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258CE" w14:textId="10C1EC6C" w:rsidR="00CD7837" w:rsidRPr="00CD7837" w:rsidRDefault="00CD7837" w:rsidP="00635EAE">
            <w:pPr>
              <w:spacing w:after="53" w:line="312" w:lineRule="auto"/>
            </w:pPr>
            <w:r w:rsidRPr="00635EAE">
              <w:rPr>
                <w:i/>
                <w:iCs/>
                <w:sz w:val="24"/>
              </w:rPr>
              <w:t xml:space="preserve">Presentation av biblioteksplan </w:t>
            </w:r>
            <w:r w:rsidR="001D5E35" w:rsidRPr="00635EAE">
              <w:rPr>
                <w:i/>
                <w:iCs/>
                <w:sz w:val="24"/>
              </w:rPr>
              <w:t>2023–2027</w:t>
            </w:r>
            <w:r w:rsidR="001D5E35">
              <w:rPr>
                <w:sz w:val="24"/>
              </w:rPr>
              <w:t xml:space="preserve"> </w:t>
            </w:r>
            <w:r w:rsidR="009F3D22">
              <w:rPr>
                <w:sz w:val="24"/>
              </w:rPr>
              <w:t>där frågan om nationella minoriteter tas upp</w:t>
            </w:r>
            <w:r w:rsidR="00635EAE">
              <w:rPr>
                <w:sz w:val="24"/>
              </w:rPr>
              <w:t>.</w:t>
            </w:r>
          </w:p>
          <w:p w14:paraId="485EBF0B" w14:textId="060737F7" w:rsidR="00674C05" w:rsidRDefault="009F3D22" w:rsidP="00635EAE">
            <w:pPr>
              <w:spacing w:after="53" w:line="312" w:lineRule="auto"/>
            </w:pPr>
            <w:r w:rsidRPr="59434E78">
              <w:rPr>
                <w:i/>
                <w:iCs/>
                <w:sz w:val="24"/>
                <w:szCs w:val="24"/>
              </w:rPr>
              <w:t>Inköp av media</w:t>
            </w:r>
            <w:r w:rsidRPr="59434E78">
              <w:rPr>
                <w:sz w:val="24"/>
                <w:szCs w:val="24"/>
              </w:rPr>
              <w:t xml:space="preserve">: När det gäller vuxenmedia finns det olikheter mellan språken. Det är relativt lätt att köpa medier på finska. Inköp på samiska fungerar också bra framför allt nordsamiska. På meänkieli, romani och jiddisch är det svårare pga. litet utbud. </w:t>
            </w:r>
            <w:r w:rsidR="0015416D" w:rsidRPr="59434E78">
              <w:rPr>
                <w:sz w:val="24"/>
                <w:szCs w:val="24"/>
              </w:rPr>
              <w:t xml:space="preserve">Det finns små förlag </w:t>
            </w:r>
            <w:r w:rsidR="338F8987" w:rsidRPr="59434E78">
              <w:rPr>
                <w:sz w:val="24"/>
                <w:szCs w:val="24"/>
              </w:rPr>
              <w:t>f</w:t>
            </w:r>
            <w:r w:rsidR="00354AA4" w:rsidRPr="59434E78">
              <w:rPr>
                <w:sz w:val="24"/>
                <w:szCs w:val="24"/>
              </w:rPr>
              <w:t>ör dessa språk.</w:t>
            </w:r>
          </w:p>
          <w:p w14:paraId="75D3E8C0" w14:textId="61AD1880" w:rsidR="00674C05" w:rsidRDefault="009570D9" w:rsidP="00A07398">
            <w:pPr>
              <w:spacing w:after="52" w:line="312" w:lineRule="auto"/>
            </w:pPr>
            <w:r>
              <w:rPr>
                <w:sz w:val="24"/>
              </w:rPr>
              <w:t xml:space="preserve">Biblioteket erbjuder temaväskor. </w:t>
            </w:r>
          </w:p>
          <w:p w14:paraId="5D951332" w14:textId="19E5044C" w:rsidR="00674C05" w:rsidRDefault="009570D9" w:rsidP="00A07398">
            <w:pPr>
              <w:spacing w:after="53" w:line="311" w:lineRule="auto"/>
            </w:pPr>
            <w:r>
              <w:rPr>
                <w:sz w:val="24"/>
              </w:rPr>
              <w:t xml:space="preserve">Via </w:t>
            </w:r>
            <w:proofErr w:type="spellStart"/>
            <w:r>
              <w:rPr>
                <w:sz w:val="24"/>
              </w:rPr>
              <w:t>appen</w:t>
            </w:r>
            <w:proofErr w:type="spellEnd"/>
            <w:r>
              <w:rPr>
                <w:sz w:val="24"/>
              </w:rPr>
              <w:t xml:space="preserve"> </w:t>
            </w:r>
            <w:r w:rsidRPr="00A07398">
              <w:rPr>
                <w:i/>
                <w:iCs/>
                <w:sz w:val="24"/>
              </w:rPr>
              <w:t xml:space="preserve">Bläddra </w:t>
            </w:r>
            <w:r>
              <w:rPr>
                <w:sz w:val="24"/>
              </w:rPr>
              <w:t xml:space="preserve">kan vem som helst ta del av gratis e-böcker på nationella minoritetsspråk. </w:t>
            </w:r>
            <w:r w:rsidR="002879E2">
              <w:rPr>
                <w:sz w:val="24"/>
              </w:rPr>
              <w:t xml:space="preserve">Det finns ett utbud på jiddisch, romani </w:t>
            </w:r>
            <w:proofErr w:type="spellStart"/>
            <w:r w:rsidR="002879E2">
              <w:rPr>
                <w:sz w:val="24"/>
              </w:rPr>
              <w:t>chib</w:t>
            </w:r>
            <w:proofErr w:type="spellEnd"/>
            <w:r w:rsidR="002879E2">
              <w:rPr>
                <w:sz w:val="24"/>
              </w:rPr>
              <w:t xml:space="preserve"> och samiska.</w:t>
            </w:r>
          </w:p>
          <w:p w14:paraId="3B0E5256" w14:textId="5F155D86" w:rsidR="00674C05" w:rsidRPr="00E35AE4" w:rsidRDefault="00A07398" w:rsidP="00A07398">
            <w:pPr>
              <w:spacing w:after="86"/>
              <w:rPr>
                <w:sz w:val="24"/>
                <w:szCs w:val="24"/>
              </w:rPr>
            </w:pPr>
            <w:r w:rsidRPr="00E35AE4">
              <w:rPr>
                <w:sz w:val="24"/>
                <w:szCs w:val="24"/>
              </w:rPr>
              <w:t xml:space="preserve">Finlandsinstitutet har </w:t>
            </w:r>
            <w:proofErr w:type="spellStart"/>
            <w:r w:rsidR="00E9744E" w:rsidRPr="00E35AE4">
              <w:rPr>
                <w:sz w:val="24"/>
                <w:szCs w:val="24"/>
              </w:rPr>
              <w:t>bla</w:t>
            </w:r>
            <w:proofErr w:type="spellEnd"/>
            <w:r w:rsidR="00E9744E" w:rsidRPr="00E35AE4">
              <w:rPr>
                <w:sz w:val="24"/>
                <w:szCs w:val="24"/>
              </w:rPr>
              <w:t xml:space="preserve"> böcker på finska och de kan lånas digitalt. </w:t>
            </w:r>
            <w:hyperlink r:id="rId11">
              <w:r w:rsidRPr="00E35AE4">
                <w:rPr>
                  <w:color w:val="0563C1"/>
                  <w:sz w:val="24"/>
                  <w:szCs w:val="24"/>
                  <w:u w:val="single" w:color="0563C1"/>
                </w:rPr>
                <w:t>Bli e</w:t>
              </w:r>
            </w:hyperlink>
            <w:hyperlink r:id="rId12">
              <w:r w:rsidRPr="00E35AE4">
                <w:rPr>
                  <w:color w:val="0563C1"/>
                  <w:sz w:val="24"/>
                  <w:szCs w:val="24"/>
                  <w:u w:val="single" w:color="0563C1"/>
                </w:rPr>
                <w:t>-</w:t>
              </w:r>
            </w:hyperlink>
            <w:hyperlink r:id="rId13">
              <w:r w:rsidRPr="00E35AE4">
                <w:rPr>
                  <w:color w:val="0563C1"/>
                  <w:sz w:val="24"/>
                  <w:szCs w:val="24"/>
                  <w:u w:val="single" w:color="0563C1"/>
                </w:rPr>
                <w:t>användare hos</w:t>
              </w:r>
            </w:hyperlink>
            <w:hyperlink r:id="rId14">
              <w:r w:rsidRPr="00E35AE4">
                <w:rPr>
                  <w:color w:val="0563C1"/>
                  <w:sz w:val="24"/>
                  <w:szCs w:val="24"/>
                  <w:u w:val="single" w:color="0563C1"/>
                </w:rPr>
                <w:t xml:space="preserve"> </w:t>
              </w:r>
            </w:hyperlink>
            <w:hyperlink r:id="rId15">
              <w:r w:rsidRPr="00E35AE4">
                <w:rPr>
                  <w:color w:val="0563C1"/>
                  <w:sz w:val="24"/>
                  <w:szCs w:val="24"/>
                  <w:u w:val="single" w:color="0563C1"/>
                </w:rPr>
                <w:t>Finlandsinstitutet</w:t>
              </w:r>
            </w:hyperlink>
            <w:hyperlink r:id="rId16">
              <w:r w:rsidRPr="00E35AE4">
                <w:rPr>
                  <w:sz w:val="24"/>
                  <w:szCs w:val="24"/>
                </w:rPr>
                <w:t>.</w:t>
              </w:r>
            </w:hyperlink>
            <w:r w:rsidRPr="00E35AE4">
              <w:rPr>
                <w:sz w:val="24"/>
                <w:szCs w:val="24"/>
              </w:rPr>
              <w:t xml:space="preserve"> </w:t>
            </w:r>
          </w:p>
          <w:p w14:paraId="2D2D14B6" w14:textId="77777777" w:rsidR="00E9744E" w:rsidRDefault="00E9744E" w:rsidP="00E9744E">
            <w:pPr>
              <w:ind w:left="721"/>
              <w:rPr>
                <w:sz w:val="24"/>
              </w:rPr>
            </w:pPr>
          </w:p>
          <w:p w14:paraId="2F7979AC" w14:textId="51B1CDB2" w:rsidR="00674C05" w:rsidRDefault="009570D9" w:rsidP="00E9744E">
            <w:r>
              <w:rPr>
                <w:sz w:val="24"/>
              </w:rPr>
              <w:t xml:space="preserve">Via biblioteken finns också möjlighet att använda tidningstjänsten </w:t>
            </w:r>
            <w:proofErr w:type="spellStart"/>
            <w:r>
              <w:rPr>
                <w:sz w:val="24"/>
              </w:rPr>
              <w:t>Pressreader</w:t>
            </w:r>
            <w:proofErr w:type="spellEnd"/>
            <w:r>
              <w:rPr>
                <w:sz w:val="24"/>
              </w:rPr>
              <w:t xml:space="preserve"> och bibliotekets egen </w:t>
            </w:r>
            <w:proofErr w:type="spellStart"/>
            <w:r>
              <w:rPr>
                <w:sz w:val="24"/>
              </w:rPr>
              <w:t>app</w:t>
            </w:r>
            <w:proofErr w:type="spellEnd"/>
            <w:r>
              <w:rPr>
                <w:sz w:val="24"/>
              </w:rPr>
              <w:t xml:space="preserve"> </w:t>
            </w:r>
            <w:proofErr w:type="spellStart"/>
            <w:r>
              <w:rPr>
                <w:sz w:val="24"/>
              </w:rPr>
              <w:t>Biblio</w:t>
            </w:r>
            <w:proofErr w:type="spellEnd"/>
            <w:r>
              <w:rPr>
                <w:sz w:val="24"/>
              </w:rPr>
              <w:t xml:space="preserve"> för e-</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D7973" w14:textId="77777777" w:rsidR="00674C05" w:rsidRDefault="009570D9">
            <w:pPr>
              <w:ind w:left="1"/>
            </w:pPr>
            <w:r>
              <w:rPr>
                <w:sz w:val="24"/>
              </w:rPr>
              <w:t xml:space="preserve">chef </w:t>
            </w:r>
            <w:r>
              <w:rPr>
                <w:color w:val="808080"/>
                <w:sz w:val="24"/>
              </w:rPr>
              <w:t xml:space="preserve"> </w:t>
            </w:r>
          </w:p>
        </w:tc>
      </w:tr>
    </w:tbl>
    <w:p w14:paraId="390832B7" w14:textId="77777777" w:rsidR="00674C05" w:rsidRDefault="00674C05">
      <w:pPr>
        <w:spacing w:after="0"/>
        <w:ind w:left="-1419" w:right="9947"/>
      </w:pPr>
    </w:p>
    <w:tbl>
      <w:tblPr>
        <w:tblW w:w="9352" w:type="dxa"/>
        <w:tblInd w:w="5" w:type="dxa"/>
        <w:tblCellMar>
          <w:top w:w="53" w:type="dxa"/>
          <w:left w:w="70" w:type="dxa"/>
          <w:right w:w="30" w:type="dxa"/>
        </w:tblCellMar>
        <w:tblLook w:val="04A0" w:firstRow="1" w:lastRow="0" w:firstColumn="1" w:lastColumn="0" w:noHBand="0" w:noVBand="1"/>
      </w:tblPr>
      <w:tblGrid>
        <w:gridCol w:w="2262"/>
        <w:gridCol w:w="709"/>
        <w:gridCol w:w="4823"/>
        <w:gridCol w:w="1558"/>
      </w:tblGrid>
      <w:tr w:rsidR="00674C05" w14:paraId="2004E06C" w14:textId="77777777" w:rsidTr="59434E78">
        <w:trPr>
          <w:trHeight w:val="3623"/>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E72DF" w14:textId="77777777" w:rsidR="00674C05" w:rsidRDefault="00674C05"/>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98711" w14:textId="77777777" w:rsidR="00674C05" w:rsidRDefault="00674C05"/>
        </w:tc>
        <w:tc>
          <w:tcPr>
            <w:tcW w:w="4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F578A" w14:textId="0C40FCE1" w:rsidR="00674C05" w:rsidRDefault="009570D9" w:rsidP="00E9744E">
            <w:pPr>
              <w:spacing w:after="237" w:line="313" w:lineRule="auto"/>
              <w:rPr>
                <w:sz w:val="24"/>
              </w:rPr>
            </w:pPr>
            <w:r>
              <w:rPr>
                <w:sz w:val="24"/>
              </w:rPr>
              <w:t xml:space="preserve">böcker och e-ljudböcker. </w:t>
            </w:r>
          </w:p>
          <w:p w14:paraId="14E17538" w14:textId="1246163C" w:rsidR="00E9744E" w:rsidRDefault="00E9744E" w:rsidP="00E9744E">
            <w:pPr>
              <w:spacing w:after="237" w:line="313" w:lineRule="auto"/>
              <w:rPr>
                <w:sz w:val="24"/>
              </w:rPr>
            </w:pPr>
            <w:r>
              <w:rPr>
                <w:sz w:val="24"/>
              </w:rPr>
              <w:t>Det har även funnits filmtjänste</w:t>
            </w:r>
            <w:r w:rsidR="00845283">
              <w:rPr>
                <w:sz w:val="24"/>
              </w:rPr>
              <w:t>n</w:t>
            </w:r>
            <w:r>
              <w:rPr>
                <w:sz w:val="24"/>
              </w:rPr>
              <w:t xml:space="preserve"> Cineaster men </w:t>
            </w:r>
            <w:r w:rsidR="00845283">
              <w:rPr>
                <w:sz w:val="24"/>
              </w:rPr>
              <w:t>den finns inte längre.</w:t>
            </w:r>
          </w:p>
          <w:p w14:paraId="057BFF42" w14:textId="3DA39590" w:rsidR="00464B6E" w:rsidRPr="0089544B" w:rsidRDefault="00464B6E" w:rsidP="00845283">
            <w:pPr>
              <w:spacing w:after="237" w:line="313" w:lineRule="auto"/>
              <w:rPr>
                <w:sz w:val="24"/>
                <w:szCs w:val="24"/>
              </w:rPr>
            </w:pPr>
            <w:r w:rsidRPr="0089544B">
              <w:rPr>
                <w:sz w:val="24"/>
                <w:szCs w:val="24"/>
              </w:rPr>
              <w:t>En f</w:t>
            </w:r>
            <w:r w:rsidR="006A6FAF" w:rsidRPr="0089544B">
              <w:rPr>
                <w:sz w:val="24"/>
                <w:szCs w:val="24"/>
              </w:rPr>
              <w:t>r</w:t>
            </w:r>
            <w:r w:rsidRPr="0089544B">
              <w:rPr>
                <w:sz w:val="24"/>
                <w:szCs w:val="24"/>
              </w:rPr>
              <w:t>åga:</w:t>
            </w:r>
            <w:r w:rsidR="00F929D5">
              <w:rPr>
                <w:sz w:val="24"/>
                <w:szCs w:val="24"/>
              </w:rPr>
              <w:t xml:space="preserve"> </w:t>
            </w:r>
            <w:r w:rsidR="00E54B17">
              <w:rPr>
                <w:sz w:val="24"/>
                <w:szCs w:val="24"/>
              </w:rPr>
              <w:t>v</w:t>
            </w:r>
            <w:r w:rsidR="006A6FAF" w:rsidRPr="0089544B">
              <w:rPr>
                <w:sz w:val="24"/>
                <w:szCs w:val="24"/>
              </w:rPr>
              <w:t xml:space="preserve">arför finns det inga </w:t>
            </w:r>
            <w:r w:rsidR="00845283" w:rsidRPr="0089544B">
              <w:rPr>
                <w:sz w:val="24"/>
                <w:szCs w:val="24"/>
              </w:rPr>
              <w:t xml:space="preserve">finska </w:t>
            </w:r>
            <w:r w:rsidR="006A6FAF" w:rsidRPr="0089544B">
              <w:rPr>
                <w:sz w:val="24"/>
                <w:szCs w:val="24"/>
              </w:rPr>
              <w:t xml:space="preserve">tidningar i </w:t>
            </w:r>
            <w:proofErr w:type="spellStart"/>
            <w:r w:rsidR="006A6FAF" w:rsidRPr="0089544B">
              <w:rPr>
                <w:sz w:val="24"/>
                <w:szCs w:val="24"/>
              </w:rPr>
              <w:t>Pressreader</w:t>
            </w:r>
            <w:proofErr w:type="spellEnd"/>
            <w:r w:rsidR="006A6FAF" w:rsidRPr="0089544B">
              <w:rPr>
                <w:sz w:val="24"/>
                <w:szCs w:val="24"/>
              </w:rPr>
              <w:t>?</w:t>
            </w:r>
          </w:p>
          <w:p w14:paraId="570FE65E" w14:textId="763276A8" w:rsidR="006A6FAF" w:rsidRPr="0089544B" w:rsidRDefault="006A6FAF" w:rsidP="00845283">
            <w:pPr>
              <w:spacing w:after="237" w:line="313" w:lineRule="auto"/>
              <w:rPr>
                <w:sz w:val="24"/>
                <w:szCs w:val="24"/>
              </w:rPr>
            </w:pPr>
            <w:r w:rsidRPr="0089544B">
              <w:rPr>
                <w:sz w:val="24"/>
                <w:szCs w:val="24"/>
              </w:rPr>
              <w:t xml:space="preserve">Svar: Det är </w:t>
            </w:r>
            <w:r w:rsidR="00845283" w:rsidRPr="0089544B">
              <w:rPr>
                <w:sz w:val="24"/>
                <w:szCs w:val="24"/>
              </w:rPr>
              <w:t>tidningarna</w:t>
            </w:r>
            <w:r w:rsidRPr="0089544B">
              <w:rPr>
                <w:sz w:val="24"/>
                <w:szCs w:val="24"/>
              </w:rPr>
              <w:t xml:space="preserve"> själva som bestämmer vilka som vill vara med</w:t>
            </w:r>
            <w:r w:rsidR="00591939" w:rsidRPr="0089544B">
              <w:rPr>
                <w:sz w:val="24"/>
                <w:szCs w:val="24"/>
              </w:rPr>
              <w:t>, det är</w:t>
            </w:r>
            <w:r w:rsidR="0089544B" w:rsidRPr="0089544B">
              <w:rPr>
                <w:sz w:val="24"/>
                <w:szCs w:val="24"/>
              </w:rPr>
              <w:t xml:space="preserve"> en</w:t>
            </w:r>
            <w:r w:rsidR="00591939" w:rsidRPr="0089544B">
              <w:rPr>
                <w:sz w:val="24"/>
                <w:szCs w:val="24"/>
              </w:rPr>
              <w:t xml:space="preserve"> nationell service. </w:t>
            </w:r>
          </w:p>
          <w:p w14:paraId="3D073B53" w14:textId="4AB5A26C" w:rsidR="00591939" w:rsidRPr="0089544B" w:rsidRDefault="00591939" w:rsidP="0089544B">
            <w:pPr>
              <w:spacing w:after="237" w:line="313" w:lineRule="auto"/>
              <w:rPr>
                <w:sz w:val="24"/>
                <w:szCs w:val="24"/>
              </w:rPr>
            </w:pPr>
            <w:r w:rsidRPr="0089544B">
              <w:rPr>
                <w:sz w:val="24"/>
                <w:szCs w:val="24"/>
              </w:rPr>
              <w:t>Det fanns ö</w:t>
            </w:r>
            <w:r w:rsidR="00B303F8" w:rsidRPr="0089544B">
              <w:rPr>
                <w:sz w:val="24"/>
                <w:szCs w:val="24"/>
              </w:rPr>
              <w:t>ns</w:t>
            </w:r>
            <w:r w:rsidR="009739F4" w:rsidRPr="0089544B">
              <w:rPr>
                <w:sz w:val="24"/>
                <w:szCs w:val="24"/>
              </w:rPr>
              <w:t>kemål</w:t>
            </w:r>
            <w:r w:rsidRPr="0089544B">
              <w:rPr>
                <w:sz w:val="24"/>
                <w:szCs w:val="24"/>
              </w:rPr>
              <w:t xml:space="preserve"> på samrådet att </w:t>
            </w:r>
            <w:r w:rsidR="00B303F8" w:rsidRPr="0089544B">
              <w:rPr>
                <w:sz w:val="24"/>
                <w:szCs w:val="24"/>
              </w:rPr>
              <w:t xml:space="preserve">kommunen ska försök påverka så att även finska </w:t>
            </w:r>
            <w:r w:rsidR="009739F4" w:rsidRPr="0089544B">
              <w:rPr>
                <w:sz w:val="24"/>
                <w:szCs w:val="24"/>
              </w:rPr>
              <w:t>tidningar</w:t>
            </w:r>
            <w:r w:rsidR="00B303F8" w:rsidRPr="0089544B">
              <w:rPr>
                <w:sz w:val="24"/>
                <w:szCs w:val="24"/>
              </w:rPr>
              <w:t xml:space="preserve"> skulle finnas </w:t>
            </w:r>
            <w:r w:rsidR="00512CBC" w:rsidRPr="0089544B">
              <w:rPr>
                <w:sz w:val="24"/>
                <w:szCs w:val="24"/>
              </w:rPr>
              <w:t>tillgängliga</w:t>
            </w:r>
            <w:r w:rsidR="009739F4" w:rsidRPr="0089544B">
              <w:rPr>
                <w:sz w:val="24"/>
                <w:szCs w:val="24"/>
              </w:rPr>
              <w:t xml:space="preserve"> </w:t>
            </w:r>
            <w:r w:rsidR="00512CBC" w:rsidRPr="0089544B">
              <w:rPr>
                <w:sz w:val="24"/>
                <w:szCs w:val="24"/>
              </w:rPr>
              <w:t xml:space="preserve">i </w:t>
            </w:r>
            <w:proofErr w:type="spellStart"/>
            <w:r w:rsidR="009739F4" w:rsidRPr="0089544B">
              <w:rPr>
                <w:sz w:val="24"/>
                <w:szCs w:val="24"/>
              </w:rPr>
              <w:t>Pressreader</w:t>
            </w:r>
            <w:proofErr w:type="spellEnd"/>
            <w:r w:rsidR="00B303F8" w:rsidRPr="0089544B">
              <w:rPr>
                <w:sz w:val="24"/>
                <w:szCs w:val="24"/>
              </w:rPr>
              <w:t>.</w:t>
            </w:r>
          </w:p>
          <w:p w14:paraId="012A77F7" w14:textId="77777777" w:rsidR="007D16C1" w:rsidRDefault="00C50515" w:rsidP="007D16C1">
            <w:pPr>
              <w:spacing w:after="169" w:line="313" w:lineRule="auto"/>
              <w:ind w:right="2"/>
              <w:rPr>
                <w:sz w:val="24"/>
              </w:rPr>
            </w:pPr>
            <w:r>
              <w:rPr>
                <w:sz w:val="24"/>
              </w:rPr>
              <w:t xml:space="preserve">Tidningarna Samefolket och </w:t>
            </w:r>
            <w:proofErr w:type="spellStart"/>
            <w:r>
              <w:rPr>
                <w:sz w:val="24"/>
              </w:rPr>
              <w:t>Nuorrat</w:t>
            </w:r>
            <w:proofErr w:type="spellEnd"/>
            <w:r>
              <w:rPr>
                <w:sz w:val="24"/>
              </w:rPr>
              <w:t xml:space="preserve"> finns tillgängliga på Stadsbiblioteket. </w:t>
            </w:r>
          </w:p>
          <w:p w14:paraId="0ADC4C56" w14:textId="5475C52A" w:rsidR="00674C05" w:rsidRPr="00A851C9" w:rsidRDefault="007D16C1" w:rsidP="00A851C9">
            <w:pPr>
              <w:spacing w:after="169" w:line="313" w:lineRule="auto"/>
              <w:ind w:right="2"/>
              <w:rPr>
                <w:sz w:val="24"/>
              </w:rPr>
            </w:pPr>
            <w:r>
              <w:rPr>
                <w:sz w:val="24"/>
              </w:rPr>
              <w:t xml:space="preserve">Om arrangemang: </w:t>
            </w:r>
            <w:r w:rsidR="00BE6CA0">
              <w:rPr>
                <w:sz w:val="24"/>
              </w:rPr>
              <w:t>språkcafé</w:t>
            </w:r>
            <w:r>
              <w:rPr>
                <w:sz w:val="24"/>
              </w:rPr>
              <w:t xml:space="preserve"> och språkambassadörerna </w:t>
            </w:r>
            <w:r w:rsidR="00BE6CA0">
              <w:rPr>
                <w:sz w:val="24"/>
              </w:rPr>
              <w:t xml:space="preserve">är ett bra initiativ, kunde man använda </w:t>
            </w:r>
            <w:r w:rsidR="00F929D5">
              <w:rPr>
                <w:sz w:val="24"/>
              </w:rPr>
              <w:t>ambassadörerna</w:t>
            </w:r>
            <w:r w:rsidR="00BE6CA0">
              <w:rPr>
                <w:sz w:val="24"/>
              </w:rPr>
              <w:t xml:space="preserve"> ex för sagoläsning på helge</w:t>
            </w:r>
            <w:r w:rsidR="00F929D5">
              <w:rPr>
                <w:sz w:val="24"/>
              </w:rPr>
              <w:t>rna</w:t>
            </w:r>
            <w:r w:rsidR="00BE6CA0">
              <w:rPr>
                <w:sz w:val="24"/>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93AE3" w14:textId="77777777" w:rsidR="00674C05" w:rsidRDefault="00674C05"/>
        </w:tc>
      </w:tr>
      <w:tr w:rsidR="001946D6" w14:paraId="2D5CE3D8" w14:textId="77777777" w:rsidTr="59434E78">
        <w:trPr>
          <w:trHeight w:val="2489"/>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08675" w14:textId="72A960FB" w:rsidR="001946D6" w:rsidRPr="00F929D5" w:rsidRDefault="00A851C9">
            <w:pPr>
              <w:rPr>
                <w:sz w:val="24"/>
                <w:szCs w:val="24"/>
              </w:rPr>
            </w:pPr>
            <w:r w:rsidRPr="00F929D5">
              <w:rPr>
                <w:sz w:val="24"/>
                <w:szCs w:val="24"/>
              </w:rPr>
              <w:t>Återkoppling från tidigare samråd</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2DD8A" w14:textId="77777777" w:rsidR="001946D6" w:rsidRDefault="001946D6"/>
        </w:tc>
        <w:tc>
          <w:tcPr>
            <w:tcW w:w="4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B698B" w14:textId="57F9403B" w:rsidR="001946D6" w:rsidRDefault="001946D6" w:rsidP="001946D6">
            <w:pPr>
              <w:spacing w:after="52" w:line="312" w:lineRule="auto"/>
              <w:rPr>
                <w:sz w:val="24"/>
              </w:rPr>
            </w:pPr>
            <w:r>
              <w:rPr>
                <w:sz w:val="24"/>
              </w:rPr>
              <w:t xml:space="preserve">Det fanns önskemål </w:t>
            </w:r>
            <w:r w:rsidR="00A851C9">
              <w:rPr>
                <w:sz w:val="24"/>
              </w:rPr>
              <w:t xml:space="preserve">från tidigare samråd </w:t>
            </w:r>
            <w:r>
              <w:rPr>
                <w:sz w:val="24"/>
              </w:rPr>
              <w:t>som man inte ha kunnat genomföra</w:t>
            </w:r>
            <w:r w:rsidR="00F929D5">
              <w:rPr>
                <w:sz w:val="24"/>
              </w:rPr>
              <w:t>.</w:t>
            </w:r>
          </w:p>
          <w:p w14:paraId="7ACCCC37" w14:textId="0CF96CF8" w:rsidR="001946D6" w:rsidRDefault="00A851C9" w:rsidP="001946D6">
            <w:pPr>
              <w:spacing w:after="52" w:line="312" w:lineRule="auto"/>
              <w:rPr>
                <w:sz w:val="24"/>
              </w:rPr>
            </w:pPr>
            <w:r>
              <w:rPr>
                <w:sz w:val="24"/>
              </w:rPr>
              <w:t xml:space="preserve">Exempelvis </w:t>
            </w:r>
            <w:r w:rsidR="00E54B17">
              <w:rPr>
                <w:sz w:val="24"/>
              </w:rPr>
              <w:t xml:space="preserve">har man inte </w:t>
            </w:r>
            <w:r>
              <w:rPr>
                <w:sz w:val="24"/>
              </w:rPr>
              <w:t>genomför</w:t>
            </w:r>
            <w:r w:rsidR="00E54B17">
              <w:rPr>
                <w:sz w:val="24"/>
              </w:rPr>
              <w:t>t</w:t>
            </w:r>
            <w:r>
              <w:rPr>
                <w:sz w:val="24"/>
              </w:rPr>
              <w:t xml:space="preserve"> </w:t>
            </w:r>
            <w:r w:rsidR="008B423E">
              <w:rPr>
                <w:sz w:val="24"/>
              </w:rPr>
              <w:t xml:space="preserve">en </w:t>
            </w:r>
            <w:r w:rsidR="001946D6">
              <w:rPr>
                <w:sz w:val="24"/>
              </w:rPr>
              <w:t>skrivarworkshop för unga.</w:t>
            </w:r>
          </w:p>
          <w:p w14:paraId="1DC34834" w14:textId="77777777" w:rsidR="001946D6" w:rsidRDefault="001946D6" w:rsidP="001946D6">
            <w:pPr>
              <w:spacing w:after="52" w:line="312" w:lineRule="auto"/>
              <w:rPr>
                <w:sz w:val="24"/>
              </w:rPr>
            </w:pPr>
            <w:r>
              <w:rPr>
                <w:sz w:val="24"/>
              </w:rPr>
              <w:t>En fråga: varför är en skrivarworkshop bara för unga?</w:t>
            </w:r>
          </w:p>
          <w:p w14:paraId="67B5ADDB" w14:textId="4E93C5B3" w:rsidR="001946D6" w:rsidRDefault="001946D6" w:rsidP="001946D6">
            <w:pPr>
              <w:spacing w:after="52" w:line="312" w:lineRule="auto"/>
              <w:rPr>
                <w:sz w:val="24"/>
              </w:rPr>
            </w:pPr>
            <w:r>
              <w:rPr>
                <w:sz w:val="24"/>
              </w:rPr>
              <w:t>En fråga:</w:t>
            </w:r>
            <w:r w:rsidR="00594C28">
              <w:rPr>
                <w:sz w:val="24"/>
              </w:rPr>
              <w:t xml:space="preserve"> </w:t>
            </w:r>
            <w:r w:rsidR="00E54B17">
              <w:rPr>
                <w:sz w:val="24"/>
              </w:rPr>
              <w:t>f</w:t>
            </w:r>
            <w:r>
              <w:rPr>
                <w:sz w:val="24"/>
              </w:rPr>
              <w:t>ilialbibliotek</w:t>
            </w:r>
            <w:r w:rsidR="008B423E">
              <w:rPr>
                <w:sz w:val="24"/>
              </w:rPr>
              <w:t>e</w:t>
            </w:r>
            <w:r w:rsidR="00594C28">
              <w:rPr>
                <w:sz w:val="24"/>
              </w:rPr>
              <w:t>n</w:t>
            </w:r>
            <w:r>
              <w:rPr>
                <w:sz w:val="24"/>
              </w:rPr>
              <w:t xml:space="preserve"> kontra </w:t>
            </w:r>
            <w:r w:rsidR="003E7523">
              <w:rPr>
                <w:sz w:val="24"/>
              </w:rPr>
              <w:t>stadsbiblioteket, har</w:t>
            </w:r>
            <w:r>
              <w:rPr>
                <w:sz w:val="24"/>
              </w:rPr>
              <w:t xml:space="preserve"> de lägre budget och är kanske inte väl utrustade, de har sämre öppettider mm. </w:t>
            </w:r>
            <w:r w:rsidR="003E7523">
              <w:rPr>
                <w:sz w:val="24"/>
              </w:rPr>
              <w:t>Dessa filialbibliotek</w:t>
            </w:r>
            <w:r w:rsidR="00594C28">
              <w:rPr>
                <w:sz w:val="24"/>
              </w:rPr>
              <w:t xml:space="preserve"> </w:t>
            </w:r>
            <w:r>
              <w:rPr>
                <w:sz w:val="24"/>
              </w:rPr>
              <w:t>nedprioriteras, det finns missförhållanden där kompetensen hamnar i underläge.</w:t>
            </w:r>
          </w:p>
          <w:p w14:paraId="3FDBA8E3" w14:textId="201230C8" w:rsidR="001946D6" w:rsidRDefault="001946D6" w:rsidP="001946D6">
            <w:pPr>
              <w:spacing w:after="52" w:line="312" w:lineRule="auto"/>
              <w:rPr>
                <w:sz w:val="24"/>
              </w:rPr>
            </w:pPr>
            <w:r>
              <w:rPr>
                <w:sz w:val="24"/>
              </w:rPr>
              <w:t xml:space="preserve">Svar:  </w:t>
            </w:r>
            <w:r w:rsidR="00E54B17">
              <w:rPr>
                <w:sz w:val="24"/>
              </w:rPr>
              <w:t>i</w:t>
            </w:r>
            <w:r>
              <w:rPr>
                <w:sz w:val="24"/>
              </w:rPr>
              <w:t>nom kulturförvaltningen har man inte haft några nerskärningar eller behövt säga upp personal.</w:t>
            </w:r>
          </w:p>
          <w:p w14:paraId="68EAEFBE" w14:textId="1F380556" w:rsidR="001946D6" w:rsidRDefault="001946D6" w:rsidP="001946D6">
            <w:pPr>
              <w:spacing w:after="52" w:line="312" w:lineRule="auto"/>
              <w:rPr>
                <w:sz w:val="24"/>
              </w:rPr>
            </w:pPr>
            <w:r>
              <w:rPr>
                <w:sz w:val="24"/>
              </w:rPr>
              <w:lastRenderedPageBreak/>
              <w:t>Det finns även en möjlighet att ha digitala lösningar så att medborgarna kan använda biblioteket även obekväma arbetstider utan personal</w:t>
            </w:r>
            <w:r w:rsidR="000B1E4A">
              <w:rPr>
                <w:sz w:val="24"/>
              </w:rPr>
              <w:t xml:space="preserve"> dvs en fråga om utökad tillgänglighet</w:t>
            </w:r>
            <w:r>
              <w:rPr>
                <w:sz w:val="24"/>
              </w:rPr>
              <w:t>.</w:t>
            </w:r>
          </w:p>
          <w:p w14:paraId="2769E953" w14:textId="24B2C65E" w:rsidR="00127B9B" w:rsidRDefault="001946D6" w:rsidP="00127B9B">
            <w:pPr>
              <w:spacing w:after="52" w:line="312" w:lineRule="auto"/>
              <w:rPr>
                <w:sz w:val="24"/>
              </w:rPr>
            </w:pPr>
            <w:r>
              <w:rPr>
                <w:sz w:val="24"/>
              </w:rPr>
              <w:t>En kommentar: förringar man personalens kompetens</w:t>
            </w:r>
            <w:r w:rsidR="00127B9B">
              <w:rPr>
                <w:sz w:val="24"/>
              </w:rPr>
              <w:t xml:space="preserve"> då</w:t>
            </w:r>
            <w:r>
              <w:rPr>
                <w:sz w:val="24"/>
              </w:rPr>
              <w:t>?</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8E81A" w14:textId="77777777" w:rsidR="001946D6" w:rsidRDefault="001946D6"/>
        </w:tc>
      </w:tr>
      <w:tr w:rsidR="000B1E4A" w14:paraId="11D8E9ED" w14:textId="77777777" w:rsidTr="59434E78">
        <w:trPr>
          <w:trHeight w:val="3623"/>
        </w:trPr>
        <w:tc>
          <w:tcPr>
            <w:tcW w:w="2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CB4F3" w14:textId="46FD9DD9" w:rsidR="000B1E4A" w:rsidRPr="00F65243" w:rsidRDefault="00127B9B">
            <w:pPr>
              <w:rPr>
                <w:sz w:val="24"/>
                <w:szCs w:val="24"/>
              </w:rPr>
            </w:pPr>
            <w:r w:rsidRPr="00F65243">
              <w:rPr>
                <w:sz w:val="24"/>
                <w:szCs w:val="24"/>
              </w:rPr>
              <w:t>Frågor på samrådet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CDA8" w14:textId="77777777" w:rsidR="000B1E4A" w:rsidRDefault="000B1E4A"/>
        </w:tc>
        <w:tc>
          <w:tcPr>
            <w:tcW w:w="48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639A4" w14:textId="77777777" w:rsidR="003E7523" w:rsidRDefault="003E7523" w:rsidP="003E7523">
            <w:pPr>
              <w:spacing w:after="52" w:line="312" w:lineRule="auto"/>
              <w:rPr>
                <w:sz w:val="24"/>
              </w:rPr>
            </w:pPr>
            <w:r>
              <w:rPr>
                <w:sz w:val="24"/>
              </w:rPr>
              <w:t>En fråga: hur ska biblioteket kommunicera så att alla känner sig välkomna?</w:t>
            </w:r>
          </w:p>
          <w:p w14:paraId="4D1CCD7F" w14:textId="77777777" w:rsidR="00CA7509" w:rsidRDefault="003E7523" w:rsidP="003E7523">
            <w:pPr>
              <w:spacing w:after="52" w:line="312" w:lineRule="auto"/>
              <w:rPr>
                <w:sz w:val="24"/>
              </w:rPr>
            </w:pPr>
            <w:r>
              <w:rPr>
                <w:sz w:val="24"/>
              </w:rPr>
              <w:t>Svar: det finns ex programblad som vis</w:t>
            </w:r>
            <w:r w:rsidR="00D94F16">
              <w:rPr>
                <w:sz w:val="24"/>
              </w:rPr>
              <w:t xml:space="preserve">ar </w:t>
            </w:r>
            <w:r w:rsidR="00C7255A">
              <w:rPr>
                <w:sz w:val="24"/>
              </w:rPr>
              <w:t xml:space="preserve">olika </w:t>
            </w:r>
            <w:r>
              <w:rPr>
                <w:sz w:val="24"/>
              </w:rPr>
              <w:t>programpunkter, personalen är hjälpsam</w:t>
            </w:r>
            <w:r w:rsidR="00C7255A">
              <w:rPr>
                <w:sz w:val="24"/>
              </w:rPr>
              <w:t xml:space="preserve"> och </w:t>
            </w:r>
            <w:r w:rsidR="00CA7509">
              <w:rPr>
                <w:sz w:val="24"/>
              </w:rPr>
              <w:t>visar gärna var böckerna finns mm</w:t>
            </w:r>
            <w:r>
              <w:rPr>
                <w:sz w:val="24"/>
              </w:rPr>
              <w:t xml:space="preserve">. </w:t>
            </w:r>
          </w:p>
          <w:p w14:paraId="643E32E6" w14:textId="381EC283" w:rsidR="003E7523" w:rsidRDefault="003E7523" w:rsidP="003E7523">
            <w:pPr>
              <w:spacing w:after="52" w:line="312" w:lineRule="auto"/>
              <w:rPr>
                <w:sz w:val="24"/>
              </w:rPr>
            </w:pPr>
            <w:r>
              <w:rPr>
                <w:sz w:val="24"/>
              </w:rPr>
              <w:t xml:space="preserve">Kanske </w:t>
            </w:r>
            <w:r w:rsidRPr="00CA7509">
              <w:rPr>
                <w:i/>
                <w:iCs/>
                <w:sz w:val="24"/>
              </w:rPr>
              <w:t>Facebook arrangemang</w:t>
            </w:r>
            <w:r>
              <w:rPr>
                <w:sz w:val="24"/>
              </w:rPr>
              <w:t xml:space="preserve"> ska underlätta? Att man delar olika arrangemang i olika grupper </w:t>
            </w:r>
            <w:r w:rsidR="00DF6825">
              <w:rPr>
                <w:sz w:val="24"/>
              </w:rPr>
              <w:t xml:space="preserve">för att synliggöra dessa </w:t>
            </w:r>
            <w:r>
              <w:rPr>
                <w:sz w:val="24"/>
              </w:rPr>
              <w:t xml:space="preserve">och </w:t>
            </w:r>
            <w:r w:rsidR="00DF6825">
              <w:rPr>
                <w:sz w:val="24"/>
              </w:rPr>
              <w:t xml:space="preserve">man </w:t>
            </w:r>
            <w:r>
              <w:rPr>
                <w:sz w:val="24"/>
              </w:rPr>
              <w:t>kan också få en påminnelse tex.</w:t>
            </w:r>
          </w:p>
          <w:p w14:paraId="41339817" w14:textId="77777777" w:rsidR="003E7523" w:rsidRDefault="003E7523" w:rsidP="003E7523">
            <w:pPr>
              <w:spacing w:after="52" w:line="312" w:lineRule="auto"/>
              <w:rPr>
                <w:sz w:val="24"/>
              </w:rPr>
            </w:pPr>
            <w:r>
              <w:rPr>
                <w:sz w:val="24"/>
              </w:rPr>
              <w:t xml:space="preserve">Man kan </w:t>
            </w:r>
            <w:r w:rsidRPr="00085FDF">
              <w:rPr>
                <w:i/>
                <w:iCs/>
                <w:sz w:val="24"/>
              </w:rPr>
              <w:t>samverka med föreningar, affischer</w:t>
            </w:r>
            <w:r>
              <w:rPr>
                <w:sz w:val="24"/>
              </w:rPr>
              <w:t xml:space="preserve"> är också bra. </w:t>
            </w:r>
          </w:p>
          <w:p w14:paraId="735E91D4" w14:textId="7E129EF2" w:rsidR="003E7523" w:rsidRDefault="003E7523" w:rsidP="003E7523">
            <w:pPr>
              <w:spacing w:after="52" w:line="312" w:lineRule="auto"/>
              <w:rPr>
                <w:sz w:val="24"/>
              </w:rPr>
            </w:pPr>
            <w:r>
              <w:rPr>
                <w:sz w:val="24"/>
              </w:rPr>
              <w:t>Biblioteket har fått en egen kommunikatör</w:t>
            </w:r>
            <w:r w:rsidR="00DF6825">
              <w:rPr>
                <w:sz w:val="24"/>
              </w:rPr>
              <w:t>.</w:t>
            </w:r>
          </w:p>
          <w:p w14:paraId="0E0D6C4D" w14:textId="21D82D3A" w:rsidR="003E7523" w:rsidRDefault="003E7523" w:rsidP="003E7523">
            <w:pPr>
              <w:spacing w:after="52" w:line="312" w:lineRule="auto"/>
              <w:rPr>
                <w:sz w:val="24"/>
              </w:rPr>
            </w:pPr>
            <w:r>
              <w:rPr>
                <w:sz w:val="24"/>
              </w:rPr>
              <w:t xml:space="preserve">Det kan vara bra att tänka hur böckerna finns placerade på biblioteket. I vissa fall kunde </w:t>
            </w:r>
            <w:r w:rsidR="00DF6825">
              <w:rPr>
                <w:sz w:val="24"/>
              </w:rPr>
              <w:t>dubbletter</w:t>
            </w:r>
            <w:r>
              <w:rPr>
                <w:sz w:val="24"/>
              </w:rPr>
              <w:t xml:space="preserve"> vara bra att ha som i </w:t>
            </w:r>
            <w:proofErr w:type="spellStart"/>
            <w:r w:rsidR="00DF6825">
              <w:rPr>
                <w:sz w:val="24"/>
              </w:rPr>
              <w:t>Re</w:t>
            </w:r>
            <w:r w:rsidR="001306B9">
              <w:rPr>
                <w:sz w:val="24"/>
              </w:rPr>
              <w:t>gnbågs</w:t>
            </w:r>
            <w:proofErr w:type="spellEnd"/>
            <w:r w:rsidR="00DF6825">
              <w:rPr>
                <w:sz w:val="24"/>
              </w:rPr>
              <w:t>-</w:t>
            </w:r>
            <w:r>
              <w:rPr>
                <w:sz w:val="24"/>
              </w:rPr>
              <w:t xml:space="preserve">hyllan. Kan vissa böcker som är magasinerade skickas till närbiblioteken? </w:t>
            </w:r>
          </w:p>
          <w:p w14:paraId="0C5DA3DB" w14:textId="77777777" w:rsidR="00FF0724" w:rsidRDefault="00FF0724" w:rsidP="003E7523">
            <w:pPr>
              <w:spacing w:after="52" w:line="312" w:lineRule="auto"/>
              <w:rPr>
                <w:sz w:val="24"/>
              </w:rPr>
            </w:pPr>
          </w:p>
          <w:p w14:paraId="32B839D8" w14:textId="0F8A1749" w:rsidR="00FF0724" w:rsidRDefault="47B82ABC" w:rsidP="59434E78">
            <w:pPr>
              <w:spacing w:after="52" w:line="312" w:lineRule="auto"/>
              <w:rPr>
                <w:sz w:val="24"/>
                <w:szCs w:val="24"/>
              </w:rPr>
            </w:pPr>
            <w:r w:rsidRPr="59434E78">
              <w:rPr>
                <w:sz w:val="24"/>
                <w:szCs w:val="24"/>
              </w:rPr>
              <w:t>S</w:t>
            </w:r>
            <w:r w:rsidR="00FF0724" w:rsidRPr="59434E78">
              <w:rPr>
                <w:sz w:val="24"/>
                <w:szCs w:val="24"/>
              </w:rPr>
              <w:t>ammanfattning</w:t>
            </w:r>
            <w:r w:rsidR="7F2C32D3" w:rsidRPr="59434E78">
              <w:rPr>
                <w:sz w:val="24"/>
                <w:szCs w:val="24"/>
              </w:rPr>
              <w:t xml:space="preserve"> och avslutning</w:t>
            </w:r>
            <w:r w:rsidR="00FF0724" w:rsidRPr="59434E78">
              <w:rPr>
                <w:sz w:val="24"/>
                <w:szCs w:val="24"/>
              </w:rPr>
              <w:t>.</w:t>
            </w:r>
          </w:p>
          <w:p w14:paraId="722C77C6" w14:textId="77777777" w:rsidR="000B1E4A" w:rsidRDefault="000B1E4A" w:rsidP="001946D6">
            <w:pPr>
              <w:spacing w:after="52" w:line="312" w:lineRule="auto"/>
              <w:rPr>
                <w:sz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BEDA7" w14:textId="77777777" w:rsidR="000B1E4A" w:rsidRDefault="000B1E4A"/>
        </w:tc>
      </w:tr>
    </w:tbl>
    <w:p w14:paraId="76224D6C" w14:textId="77777777" w:rsidR="00674C05" w:rsidRDefault="00674C05">
      <w:pPr>
        <w:spacing w:after="0"/>
        <w:ind w:left="-1419" w:right="9947"/>
      </w:pPr>
    </w:p>
    <w:p w14:paraId="0F1D5D0D" w14:textId="77777777" w:rsidR="00674C05" w:rsidRDefault="00674C05">
      <w:pPr>
        <w:spacing w:after="0"/>
        <w:ind w:left="-1419" w:right="9947"/>
      </w:pPr>
    </w:p>
    <w:p w14:paraId="0DE9080F" w14:textId="77777777" w:rsidR="00674C05" w:rsidRDefault="00674C05">
      <w:pPr>
        <w:spacing w:after="0"/>
        <w:ind w:left="-1419" w:right="9947"/>
      </w:pPr>
    </w:p>
    <w:p w14:paraId="624BDA3B" w14:textId="77777777" w:rsidR="00674C05" w:rsidRDefault="009570D9">
      <w:pPr>
        <w:spacing w:after="0"/>
        <w:jc w:val="both"/>
      </w:pPr>
      <w:r>
        <w:rPr>
          <w:sz w:val="24"/>
        </w:rPr>
        <w:t xml:space="preserve"> </w:t>
      </w:r>
    </w:p>
    <w:sectPr w:rsidR="00674C05">
      <w:footerReference w:type="even" r:id="rId17"/>
      <w:footerReference w:type="default" r:id="rId18"/>
      <w:footerReference w:type="first" r:id="rId19"/>
      <w:pgSz w:w="11906" w:h="16841"/>
      <w:pgMar w:top="1308" w:right="1959" w:bottom="998" w:left="141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DDF3" w14:textId="77777777" w:rsidR="00020D87" w:rsidRDefault="00020D87">
      <w:pPr>
        <w:spacing w:after="0" w:line="240" w:lineRule="auto"/>
      </w:pPr>
      <w:r>
        <w:separator/>
      </w:r>
    </w:p>
  </w:endnote>
  <w:endnote w:type="continuationSeparator" w:id="0">
    <w:p w14:paraId="32F9BE73" w14:textId="77777777" w:rsidR="00020D87" w:rsidRDefault="00020D87">
      <w:pPr>
        <w:spacing w:after="0" w:line="240" w:lineRule="auto"/>
      </w:pPr>
      <w:r>
        <w:continuationSeparator/>
      </w:r>
    </w:p>
  </w:endnote>
  <w:endnote w:type="continuationNotice" w:id="1">
    <w:p w14:paraId="1754C107" w14:textId="77777777" w:rsidR="007D1913" w:rsidRDefault="007D1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A09C" w14:textId="77777777" w:rsidR="00674C05" w:rsidRDefault="009570D9">
    <w:pPr>
      <w:spacing w:after="0"/>
      <w:ind w:right="-546"/>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fldSimple w:instr="NUMPAGES   \* MERGEFORMAT">
      <w:r>
        <w:rPr>
          <w:sz w:val="24"/>
        </w:rPr>
        <w:t>6</w:t>
      </w:r>
    </w:fldSimple>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9C69" w14:textId="77777777" w:rsidR="00674C05" w:rsidRDefault="009570D9">
    <w:pPr>
      <w:spacing w:after="0"/>
      <w:ind w:right="-546"/>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fldSimple w:instr="NUMPAGES   \* MERGEFORMAT">
      <w:r>
        <w:rPr>
          <w:sz w:val="24"/>
        </w:rPr>
        <w:t>6</w:t>
      </w:r>
    </w:fldSimple>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43DD" w14:textId="77777777" w:rsidR="00674C05" w:rsidRDefault="009570D9">
    <w:pPr>
      <w:spacing w:after="0"/>
      <w:ind w:right="-546"/>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fldSimple w:instr="NUMPAGES   \* MERGEFORMAT">
      <w:r>
        <w:rPr>
          <w:sz w:val="24"/>
        </w:rPr>
        <w:t>6</w:t>
      </w:r>
    </w:fldSimple>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5F43" w14:textId="77777777" w:rsidR="00020D87" w:rsidRDefault="00020D87">
      <w:pPr>
        <w:spacing w:after="0" w:line="240" w:lineRule="auto"/>
      </w:pPr>
      <w:r>
        <w:separator/>
      </w:r>
    </w:p>
  </w:footnote>
  <w:footnote w:type="continuationSeparator" w:id="0">
    <w:p w14:paraId="21E3024A" w14:textId="77777777" w:rsidR="00020D87" w:rsidRDefault="00020D87">
      <w:pPr>
        <w:spacing w:after="0" w:line="240" w:lineRule="auto"/>
      </w:pPr>
      <w:r>
        <w:continuationSeparator/>
      </w:r>
    </w:p>
  </w:footnote>
  <w:footnote w:type="continuationNotice" w:id="1">
    <w:p w14:paraId="276AC717" w14:textId="77777777" w:rsidR="007D1913" w:rsidRDefault="007D19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5718"/>
    <w:multiLevelType w:val="hybridMultilevel"/>
    <w:tmpl w:val="EBC22858"/>
    <w:lvl w:ilvl="0" w:tplc="052CA7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E8332">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90FF34">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88A95A">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E261CE">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E488">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685A66">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A3108">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BC4790">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CD0763"/>
    <w:multiLevelType w:val="hybridMultilevel"/>
    <w:tmpl w:val="28AC9B5E"/>
    <w:lvl w:ilvl="0" w:tplc="FF3E827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42BC6">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F42CAC">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FEB2C8">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6CC150">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FE1BA2">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0DA80">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4F6A8">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249914">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F534B6"/>
    <w:multiLevelType w:val="hybridMultilevel"/>
    <w:tmpl w:val="D58E5A00"/>
    <w:lvl w:ilvl="0" w:tplc="4E348D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C626A">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C919A">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92C5BC">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565470">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2C7BBE">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32E868">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A030">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6C203C">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2869DE"/>
    <w:multiLevelType w:val="hybridMultilevel"/>
    <w:tmpl w:val="88CA0E64"/>
    <w:lvl w:ilvl="0" w:tplc="8BFCC9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64380">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86C628">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06AF42">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78FDB2">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4061C">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E4B4C">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989A72">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3E7734">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C75FA2"/>
    <w:multiLevelType w:val="hybridMultilevel"/>
    <w:tmpl w:val="12EA0AFE"/>
    <w:lvl w:ilvl="0" w:tplc="010C6B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40B7C">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28257C">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0A1430">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FC1DF4">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664410">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50CA36">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EF152">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92CF14">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032FAD"/>
    <w:multiLevelType w:val="hybridMultilevel"/>
    <w:tmpl w:val="6DD616D6"/>
    <w:lvl w:ilvl="0" w:tplc="5F74593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30D006">
      <w:start w:val="1"/>
      <w:numFmt w:val="bullet"/>
      <w:lvlText w:val="o"/>
      <w:lvlJc w:val="left"/>
      <w:pPr>
        <w:ind w:left="1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B617B6">
      <w:start w:val="1"/>
      <w:numFmt w:val="bullet"/>
      <w:lvlText w:val="▪"/>
      <w:lvlJc w:val="left"/>
      <w:pPr>
        <w:ind w:left="2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C0EE04">
      <w:start w:val="1"/>
      <w:numFmt w:val="bullet"/>
      <w:lvlText w:val="•"/>
      <w:lvlJc w:val="left"/>
      <w:pPr>
        <w:ind w:left="2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90C70A">
      <w:start w:val="1"/>
      <w:numFmt w:val="bullet"/>
      <w:lvlText w:val="o"/>
      <w:lvlJc w:val="left"/>
      <w:pPr>
        <w:ind w:left="3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D65F22">
      <w:start w:val="1"/>
      <w:numFmt w:val="bullet"/>
      <w:lvlText w:val="▪"/>
      <w:lvlJc w:val="left"/>
      <w:pPr>
        <w:ind w:left="4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03528">
      <w:start w:val="1"/>
      <w:numFmt w:val="bullet"/>
      <w:lvlText w:val="•"/>
      <w:lvlJc w:val="left"/>
      <w:pPr>
        <w:ind w:left="5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E2782">
      <w:start w:val="1"/>
      <w:numFmt w:val="bullet"/>
      <w:lvlText w:val="o"/>
      <w:lvlJc w:val="left"/>
      <w:pPr>
        <w:ind w:left="5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861E6">
      <w:start w:val="1"/>
      <w:numFmt w:val="bullet"/>
      <w:lvlText w:val="▪"/>
      <w:lvlJc w:val="left"/>
      <w:pPr>
        <w:ind w:left="6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81767795">
    <w:abstractNumId w:val="1"/>
  </w:num>
  <w:num w:numId="2" w16cid:durableId="931665373">
    <w:abstractNumId w:val="2"/>
  </w:num>
  <w:num w:numId="3" w16cid:durableId="1613853322">
    <w:abstractNumId w:val="3"/>
  </w:num>
  <w:num w:numId="4" w16cid:durableId="98257928">
    <w:abstractNumId w:val="5"/>
  </w:num>
  <w:num w:numId="5" w16cid:durableId="206188169">
    <w:abstractNumId w:val="4"/>
  </w:num>
  <w:num w:numId="6" w16cid:durableId="195344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05"/>
    <w:rsid w:val="00020D87"/>
    <w:rsid w:val="000472D0"/>
    <w:rsid w:val="00085FDF"/>
    <w:rsid w:val="00092916"/>
    <w:rsid w:val="000B1E4A"/>
    <w:rsid w:val="000D3A6F"/>
    <w:rsid w:val="00127B9B"/>
    <w:rsid w:val="001306B9"/>
    <w:rsid w:val="00145631"/>
    <w:rsid w:val="0015416D"/>
    <w:rsid w:val="001946D6"/>
    <w:rsid w:val="001D5E35"/>
    <w:rsid w:val="00261D46"/>
    <w:rsid w:val="002735FF"/>
    <w:rsid w:val="0028551F"/>
    <w:rsid w:val="002879E2"/>
    <w:rsid w:val="00354AA4"/>
    <w:rsid w:val="003E7523"/>
    <w:rsid w:val="00410E84"/>
    <w:rsid w:val="00464B6E"/>
    <w:rsid w:val="00500B3C"/>
    <w:rsid w:val="00512CBC"/>
    <w:rsid w:val="00524139"/>
    <w:rsid w:val="005659C7"/>
    <w:rsid w:val="00591939"/>
    <w:rsid w:val="00594C28"/>
    <w:rsid w:val="005D50F7"/>
    <w:rsid w:val="00635EAE"/>
    <w:rsid w:val="006624DA"/>
    <w:rsid w:val="00671491"/>
    <w:rsid w:val="00674C05"/>
    <w:rsid w:val="00685E54"/>
    <w:rsid w:val="006A6ABE"/>
    <w:rsid w:val="006A6FAF"/>
    <w:rsid w:val="006B0E8A"/>
    <w:rsid w:val="00714B14"/>
    <w:rsid w:val="00734F7B"/>
    <w:rsid w:val="00742EBB"/>
    <w:rsid w:val="007B0AA7"/>
    <w:rsid w:val="007D16C1"/>
    <w:rsid w:val="007D1913"/>
    <w:rsid w:val="008131DC"/>
    <w:rsid w:val="00845283"/>
    <w:rsid w:val="0089544B"/>
    <w:rsid w:val="008B1BE2"/>
    <w:rsid w:val="008B423E"/>
    <w:rsid w:val="008D4F89"/>
    <w:rsid w:val="00902E09"/>
    <w:rsid w:val="00946CB0"/>
    <w:rsid w:val="00946DA4"/>
    <w:rsid w:val="009570D9"/>
    <w:rsid w:val="009739F4"/>
    <w:rsid w:val="009C7B13"/>
    <w:rsid w:val="009E0737"/>
    <w:rsid w:val="009F3D22"/>
    <w:rsid w:val="00A07398"/>
    <w:rsid w:val="00A279CE"/>
    <w:rsid w:val="00A527A5"/>
    <w:rsid w:val="00A81887"/>
    <w:rsid w:val="00A851C9"/>
    <w:rsid w:val="00A875DF"/>
    <w:rsid w:val="00B303F8"/>
    <w:rsid w:val="00B53BAB"/>
    <w:rsid w:val="00BE5089"/>
    <w:rsid w:val="00BE6CA0"/>
    <w:rsid w:val="00BF7AD2"/>
    <w:rsid w:val="00C41CEC"/>
    <w:rsid w:val="00C50515"/>
    <w:rsid w:val="00C7255A"/>
    <w:rsid w:val="00CA7509"/>
    <w:rsid w:val="00CD7837"/>
    <w:rsid w:val="00D716B0"/>
    <w:rsid w:val="00D94F16"/>
    <w:rsid w:val="00DB081B"/>
    <w:rsid w:val="00DE789F"/>
    <w:rsid w:val="00DF6825"/>
    <w:rsid w:val="00DF7FC0"/>
    <w:rsid w:val="00E00C46"/>
    <w:rsid w:val="00E13C39"/>
    <w:rsid w:val="00E35AE4"/>
    <w:rsid w:val="00E54B17"/>
    <w:rsid w:val="00E54FFA"/>
    <w:rsid w:val="00E9744E"/>
    <w:rsid w:val="00EC652A"/>
    <w:rsid w:val="00ED4CA8"/>
    <w:rsid w:val="00ED532C"/>
    <w:rsid w:val="00F65243"/>
    <w:rsid w:val="00F929D5"/>
    <w:rsid w:val="00FC5D0A"/>
    <w:rsid w:val="00FF0724"/>
    <w:rsid w:val="03A3F5DA"/>
    <w:rsid w:val="0D1A12DA"/>
    <w:rsid w:val="338F8987"/>
    <w:rsid w:val="47B82ABC"/>
    <w:rsid w:val="50F50A82"/>
    <w:rsid w:val="59434E78"/>
    <w:rsid w:val="63DE8B29"/>
    <w:rsid w:val="7A999100"/>
    <w:rsid w:val="7E2128F9"/>
    <w:rsid w:val="7F2C32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6E1F"/>
  <w15:docId w15:val="{480F644E-91C7-4180-8266-FB268EE2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Sidhuvud">
    <w:name w:val="header"/>
    <w:basedOn w:val="Normal"/>
    <w:link w:val="SidhuvudChar"/>
    <w:uiPriority w:val="99"/>
    <w:semiHidden/>
    <w:unhideWhenUsed/>
    <w:rsid w:val="007D1913"/>
    <w:pPr>
      <w:tabs>
        <w:tab w:val="center" w:pos="4680"/>
        <w:tab w:val="right" w:pos="9360"/>
      </w:tabs>
      <w:spacing w:after="0" w:line="240" w:lineRule="auto"/>
    </w:pPr>
  </w:style>
  <w:style w:type="character" w:customStyle="1" w:styleId="SidhuvudChar">
    <w:name w:val="Sidhuvud Char"/>
    <w:basedOn w:val="Standardstycketeckensnitt"/>
    <w:link w:val="Sidhuvud"/>
    <w:uiPriority w:val="99"/>
    <w:semiHidden/>
    <w:rsid w:val="007D1913"/>
    <w:rPr>
      <w:rFonts w:ascii="Calibri" w:eastAsia="Calibri" w:hAnsi="Calibri" w:cs="Calibri"/>
      <w:color w:val="000000"/>
    </w:rPr>
  </w:style>
  <w:style w:type="paragraph" w:styleId="Sidfot">
    <w:name w:val="footer"/>
    <w:basedOn w:val="Normal"/>
    <w:link w:val="SidfotChar"/>
    <w:uiPriority w:val="99"/>
    <w:semiHidden/>
    <w:unhideWhenUsed/>
    <w:rsid w:val="007D1913"/>
    <w:pPr>
      <w:tabs>
        <w:tab w:val="center" w:pos="4680"/>
        <w:tab w:val="right" w:pos="9360"/>
      </w:tabs>
      <w:spacing w:after="0" w:line="240" w:lineRule="auto"/>
    </w:pPr>
  </w:style>
  <w:style w:type="character" w:customStyle="1" w:styleId="SidfotChar">
    <w:name w:val="Sidfot Char"/>
    <w:basedOn w:val="Standardstycketeckensnitt"/>
    <w:link w:val="Sidfot"/>
    <w:uiPriority w:val="99"/>
    <w:semiHidden/>
    <w:rsid w:val="007D191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nlandsinstitutet.se/biblioteket/nationellt-resursbibliotek/e-anvandar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inlandsinstitutet.se/biblioteket/nationellt-resursbibliotek/e-anvanda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nlandsinstitutet.se/biblioteket/nationellt-resursbibliotek/e-anvanda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landsinstitutet.se/biblioteket/nationellt-resursbibliotek/e-anvandare/" TargetMode="External"/><Relationship Id="rId5" Type="http://schemas.openxmlformats.org/officeDocument/2006/relationships/styles" Target="styles.xml"/><Relationship Id="rId15" Type="http://schemas.openxmlformats.org/officeDocument/2006/relationships/hyperlink" Target="https://finlandsinstitutet.se/biblioteket/nationellt-resursbibliotek/e-anvandare/" TargetMode="Externa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nlandsinstitutet.se/biblioteket/nationellt-resursbibliotek/e-anvandar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77FF67320524C41957ABC0E416D84ED" ma:contentTypeVersion="13" ma:contentTypeDescription="Skapa ett nytt dokument." ma:contentTypeScope="" ma:versionID="1cee3d2c99038dcfe228bd7b6d9bfc22">
  <xsd:schema xmlns:xsd="http://www.w3.org/2001/XMLSchema" xmlns:xs="http://www.w3.org/2001/XMLSchema" xmlns:p="http://schemas.microsoft.com/office/2006/metadata/properties" xmlns:ns2="9a23fba0-326b-4132-9bba-da538b9fae46" xmlns:ns3="8041ddad-b6dd-4b8f-9688-ef2170695b67" targetNamespace="http://schemas.microsoft.com/office/2006/metadata/properties" ma:root="true" ma:fieldsID="09d6fa4c5525d020ad0285fa12d9a4f0" ns2:_="" ns3:_="">
    <xsd:import namespace="9a23fba0-326b-4132-9bba-da538b9fae46"/>
    <xsd:import namespace="8041ddad-b6dd-4b8f-9688-ef2170695b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3fba0-326b-4132-9bba-da538b9fa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82a7474d-3f0b-41ad-b5d4-4a0ddb261a0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1ddad-b6dd-4b8f-9688-ef2170695b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35b819-c7e1-4933-9b77-09a50ab3243d}" ma:internalName="TaxCatchAll" ma:showField="CatchAllData" ma:web="8041ddad-b6dd-4b8f-9688-ef2170695b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3fba0-326b-4132-9bba-da538b9fae46">
      <Terms xmlns="http://schemas.microsoft.com/office/infopath/2007/PartnerControls"/>
    </lcf76f155ced4ddcb4097134ff3c332f>
    <TaxCatchAll xmlns="8041ddad-b6dd-4b8f-9688-ef2170695b67" xsi:nil="true"/>
  </documentManagement>
</p:properties>
</file>

<file path=customXml/itemProps1.xml><?xml version="1.0" encoding="utf-8"?>
<ds:datastoreItem xmlns:ds="http://schemas.openxmlformats.org/officeDocument/2006/customXml" ds:itemID="{84C36419-A99F-465D-A775-2F51A8C34400}">
  <ds:schemaRefs>
    <ds:schemaRef ds:uri="http://schemas.microsoft.com/sharepoint/v3/contenttype/forms"/>
  </ds:schemaRefs>
</ds:datastoreItem>
</file>

<file path=customXml/itemProps2.xml><?xml version="1.0" encoding="utf-8"?>
<ds:datastoreItem xmlns:ds="http://schemas.openxmlformats.org/officeDocument/2006/customXml" ds:itemID="{50B8BECD-B542-4C86-8C6C-2D114C8F7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3fba0-326b-4132-9bba-da538b9fae46"/>
    <ds:schemaRef ds:uri="8041ddad-b6dd-4b8f-9688-ef2170695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7697-DBAB-41EF-B117-AC9DFA20802C}">
  <ds:schemaRefs>
    <ds:schemaRef ds:uri="http://schemas.microsoft.com/office/2006/metadata/properties"/>
    <ds:schemaRef ds:uri="http://schemas.microsoft.com/office/infopath/2007/PartnerControls"/>
    <ds:schemaRef ds:uri="9a23fba0-326b-4132-9bba-da538b9fae46"/>
    <ds:schemaRef ds:uri="8041ddad-b6dd-4b8f-9688-ef2170695b6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3427</Characters>
  <Application>Microsoft Office Word</Application>
  <DocSecurity>4</DocSecurity>
  <Lines>28</Lines>
  <Paragraphs>8</Paragraphs>
  <ScaleCrop>false</ScaleCrop>
  <HeadingPairs>
    <vt:vector size="2" baseType="variant">
      <vt:variant>
        <vt:lpstr>Rubrik</vt:lpstr>
      </vt:variant>
      <vt:variant>
        <vt:i4>1</vt:i4>
      </vt:variant>
    </vt:vector>
  </HeadingPairs>
  <TitlesOfParts>
    <vt:vector size="1" baseType="lpstr">
      <vt:lpstr>2003-12-04</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2003-12-04</dc:title>
  <dc:subject/>
  <dc:creator>Peter Steggo</dc:creator>
  <cp:keywords/>
  <cp:lastModifiedBy>Aino Dahl</cp:lastModifiedBy>
  <cp:revision>2</cp:revision>
  <dcterms:created xsi:type="dcterms:W3CDTF">2024-01-30T08:50:00Z</dcterms:created>
  <dcterms:modified xsi:type="dcterms:W3CDTF">2024-01-30T08:50:00Z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0x010100F77FF67320524C41957ABC0E416D84ED</vt:lpwstr>
  </property>
  <property fmtid="{D5CDD505-2E9C-101B-9397-08002B2CF9AE}" pid="3" name="MediaServiceImageTags">
    <vt:lpwstr/>
  </property>
</Properties>
</file>